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830" w:rsidRDefault="002623D4" w:rsidP="00417E7A">
      <w:pPr>
        <w:spacing w:line="360" w:lineRule="auto"/>
        <w:jc w:val="center"/>
        <w:rPr>
          <w:b/>
          <w:sz w:val="28"/>
          <w:szCs w:val="28"/>
        </w:rPr>
      </w:pPr>
      <w:r w:rsidRPr="002623D4">
        <w:rPr>
          <w:noProof/>
          <w:lang w:val="it-IT" w:eastAsia="it-IT"/>
        </w:rPr>
        <w:pict>
          <v:group id="_x0000_s1026" style="position:absolute;left:0;text-align:left;margin-left:-12pt;margin-top:-12.85pt;width:489pt;height:120.85pt;z-index:251658240" coordorigin="1058,594" coordsize="9900,241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58;top:594;width:2024;height:1914;mso-wrap-style:none" stroked="f">
              <v:textbox style="mso-next-textbox:#_x0000_s1027;mso-fit-shape-to-text:t">
                <w:txbxContent>
                  <w:p w:rsidR="006A2830" w:rsidRDefault="002F6DED" w:rsidP="00417E7A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066800" cy="1123950"/>
                          <wp:effectExtent l="19050" t="0" r="0" b="0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800" cy="1123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28" type="#_x0000_t202" style="position:absolute;left:2678;top:2211;width:4320;height:800" stroked="f">
              <v:textbox style="mso-next-textbox:#_x0000_s1028">
                <w:txbxContent>
                  <w:p w:rsidR="006A2830" w:rsidRDefault="006A2830" w:rsidP="00417E7A">
                    <w:pPr>
                      <w:rPr>
                        <w:rFonts w:ascii="Bradley Hand ITC" w:hAnsi="Bradley Hand ITC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Bradley Hand ITC" w:hAnsi="Bradley Hand ITC"/>
                        <w:b/>
                        <w:sz w:val="28"/>
                        <w:szCs w:val="28"/>
                      </w:rPr>
                      <w:t xml:space="preserve">« un lieu où l’on échange, </w:t>
                    </w:r>
                  </w:p>
                  <w:p w:rsidR="006A2830" w:rsidRDefault="006A2830" w:rsidP="00417E7A">
                    <w:pPr>
                      <w:rPr>
                        <w:rFonts w:ascii="Bradley Hand ITC" w:hAnsi="Bradley Hand ITC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Bradley Hand ITC" w:hAnsi="Bradley Hand ITC"/>
                        <w:b/>
                        <w:sz w:val="28"/>
                        <w:szCs w:val="28"/>
                      </w:rPr>
                      <w:t>où l’on s’informe, où l’on agit  »</w:t>
                    </w:r>
                  </w:p>
                  <w:p w:rsidR="006A2830" w:rsidRDefault="006A2830" w:rsidP="00417E7A"/>
                </w:txbxContent>
              </v:textbox>
            </v:shape>
            <v:shape id="_x0000_s1029" type="#_x0000_t202" style="position:absolute;left:7358;top:1134;width:3600;height:720" filled="f" stroked="f">
              <v:textbox style="mso-next-textbox:#_x0000_s1029">
                <w:txbxContent>
                  <w:p w:rsidR="006A2830" w:rsidRDefault="006A2830" w:rsidP="00417E7A"/>
                </w:txbxContent>
              </v:textbox>
            </v:shape>
          </v:group>
        </w:pict>
      </w:r>
      <w:r w:rsidR="006A2830">
        <w:rPr>
          <w:b/>
          <w:sz w:val="28"/>
          <w:szCs w:val="28"/>
        </w:rPr>
        <w:t xml:space="preserve">              </w:t>
      </w:r>
    </w:p>
    <w:p w:rsidR="006A2830" w:rsidRDefault="006A2830" w:rsidP="00417E7A">
      <w:pPr>
        <w:spacing w:line="360" w:lineRule="auto"/>
        <w:jc w:val="center"/>
        <w:rPr>
          <w:b/>
          <w:sz w:val="28"/>
          <w:szCs w:val="28"/>
        </w:rPr>
      </w:pPr>
    </w:p>
    <w:p w:rsidR="006A2830" w:rsidRDefault="006A2830" w:rsidP="00417E7A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6A2830" w:rsidRDefault="006A2830" w:rsidP="00417E7A">
      <w:pPr>
        <w:spacing w:line="360" w:lineRule="auto"/>
        <w:jc w:val="center"/>
        <w:rPr>
          <w:b/>
          <w:sz w:val="28"/>
          <w:szCs w:val="28"/>
        </w:rPr>
      </w:pPr>
    </w:p>
    <w:p w:rsidR="006A2830" w:rsidRDefault="006A2830" w:rsidP="001A766B">
      <w:pPr>
        <w:spacing w:line="360" w:lineRule="auto"/>
        <w:rPr>
          <w:b/>
          <w:sz w:val="28"/>
          <w:szCs w:val="28"/>
        </w:rPr>
      </w:pPr>
    </w:p>
    <w:p w:rsidR="006A2830" w:rsidRPr="00AC496C" w:rsidRDefault="006A2830" w:rsidP="00F366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PROCES VERBAL de l’ASSEMBLÉE GENERALE 201</w:t>
      </w:r>
      <w:r w:rsidR="00A93EAE">
        <w:rPr>
          <w:b/>
          <w:sz w:val="28"/>
          <w:szCs w:val="28"/>
        </w:rPr>
        <w:t>5</w:t>
      </w:r>
    </w:p>
    <w:p w:rsidR="006A2830" w:rsidRDefault="006A2830" w:rsidP="00417E7A">
      <w:pPr>
        <w:rPr>
          <w:sz w:val="22"/>
          <w:szCs w:val="22"/>
        </w:rPr>
      </w:pPr>
      <w:r>
        <w:rPr>
          <w:sz w:val="22"/>
          <w:szCs w:val="22"/>
        </w:rPr>
        <w:t xml:space="preserve">Le </w:t>
      </w:r>
      <w:r w:rsidR="00A93EAE">
        <w:rPr>
          <w:sz w:val="22"/>
          <w:szCs w:val="22"/>
        </w:rPr>
        <w:t>2</w:t>
      </w:r>
      <w:r>
        <w:rPr>
          <w:sz w:val="22"/>
          <w:szCs w:val="22"/>
        </w:rPr>
        <w:t>1 Mai 201</w:t>
      </w:r>
      <w:r w:rsidR="001562F1">
        <w:rPr>
          <w:sz w:val="22"/>
          <w:szCs w:val="22"/>
        </w:rPr>
        <w:t>5</w:t>
      </w:r>
      <w:r>
        <w:rPr>
          <w:sz w:val="22"/>
          <w:szCs w:val="22"/>
        </w:rPr>
        <w:t xml:space="preserve"> à </w:t>
      </w:r>
      <w:r w:rsidR="00A93EAE">
        <w:rPr>
          <w:sz w:val="22"/>
          <w:szCs w:val="22"/>
        </w:rPr>
        <w:t>9</w:t>
      </w:r>
      <w:r>
        <w:rPr>
          <w:sz w:val="22"/>
          <w:szCs w:val="22"/>
        </w:rPr>
        <w:t xml:space="preserve">h00, au siège de </w:t>
      </w:r>
      <w:r w:rsidR="001562F1">
        <w:rPr>
          <w:sz w:val="22"/>
          <w:szCs w:val="22"/>
        </w:rPr>
        <w:t xml:space="preserve">l’ONG </w:t>
      </w:r>
      <w:r>
        <w:rPr>
          <w:sz w:val="22"/>
          <w:szCs w:val="22"/>
        </w:rPr>
        <w:t>ACTED, s’est tenue l’ASSEMBLEE GENERALE ORDINAIRE de la plateforme des ONG européennes au Sénégal, Assemblée convoquée par le bureau.</w:t>
      </w:r>
    </w:p>
    <w:p w:rsidR="006A2830" w:rsidRPr="0035455D" w:rsidRDefault="001562F1" w:rsidP="00417E7A">
      <w:pPr>
        <w:jc w:val="both"/>
        <w:rPr>
          <w:sz w:val="22"/>
          <w:szCs w:val="22"/>
        </w:rPr>
      </w:pPr>
      <w:r>
        <w:t>P</w:t>
      </w:r>
      <w:r w:rsidRPr="00811669">
        <w:t>résident</w:t>
      </w:r>
      <w:r>
        <w:rPr>
          <w:sz w:val="22"/>
          <w:szCs w:val="22"/>
        </w:rPr>
        <w:t xml:space="preserve"> </w:t>
      </w:r>
      <w:r w:rsidR="006A2830">
        <w:rPr>
          <w:sz w:val="22"/>
          <w:szCs w:val="22"/>
        </w:rPr>
        <w:t>de séance </w:t>
      </w:r>
      <w:r w:rsidR="006A2830" w:rsidRPr="0035455D">
        <w:rPr>
          <w:sz w:val="22"/>
          <w:szCs w:val="22"/>
        </w:rPr>
        <w:t xml:space="preserve">: </w:t>
      </w:r>
      <w:r w:rsidR="006A2830">
        <w:rPr>
          <w:sz w:val="22"/>
          <w:szCs w:val="22"/>
        </w:rPr>
        <w:t>Matthieu Lefebvre</w:t>
      </w:r>
      <w:r w:rsidR="006A2830" w:rsidRPr="0035455D">
        <w:rPr>
          <w:sz w:val="22"/>
          <w:szCs w:val="22"/>
        </w:rPr>
        <w:t xml:space="preserve">, </w:t>
      </w:r>
      <w:r>
        <w:rPr>
          <w:sz w:val="22"/>
          <w:szCs w:val="22"/>
        </w:rPr>
        <w:t>représentant de l’ONG ACTED, secrétaire de la PFONGUE</w:t>
      </w:r>
    </w:p>
    <w:p w:rsidR="006A2830" w:rsidRDefault="006A2830" w:rsidP="00417E7A">
      <w:pPr>
        <w:rPr>
          <w:sz w:val="22"/>
          <w:szCs w:val="22"/>
        </w:rPr>
      </w:pPr>
    </w:p>
    <w:p w:rsidR="006A2830" w:rsidRDefault="006A2830" w:rsidP="00417E7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Membres présents : </w:t>
      </w:r>
    </w:p>
    <w:p w:rsidR="006A2830" w:rsidRDefault="006A2830" w:rsidP="00417E7A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180"/>
        <w:gridCol w:w="3949"/>
      </w:tblGrid>
      <w:tr w:rsidR="006A2830" w:rsidTr="001562F1">
        <w:trPr>
          <w:jc w:val="center"/>
        </w:trPr>
        <w:tc>
          <w:tcPr>
            <w:tcW w:w="648" w:type="dxa"/>
          </w:tcPr>
          <w:p w:rsidR="006A2830" w:rsidRPr="00AF18B2" w:rsidRDefault="00D239D5" w:rsidP="00662E69">
            <w:r>
              <w:t>1</w:t>
            </w:r>
          </w:p>
        </w:tc>
        <w:tc>
          <w:tcPr>
            <w:tcW w:w="5180" w:type="dxa"/>
          </w:tcPr>
          <w:p w:rsidR="006A2830" w:rsidRPr="00AF18B2" w:rsidRDefault="00A93EAE" w:rsidP="00662E69">
            <w:r>
              <w:t>SIF</w:t>
            </w:r>
          </w:p>
        </w:tc>
        <w:tc>
          <w:tcPr>
            <w:tcW w:w="3949" w:type="dxa"/>
          </w:tcPr>
          <w:p w:rsidR="006A2830" w:rsidRPr="00AF18B2" w:rsidRDefault="00A93EAE" w:rsidP="00662E69">
            <w:r>
              <w:t>Kabuenyi-Mambu Karine</w:t>
            </w:r>
          </w:p>
        </w:tc>
      </w:tr>
      <w:tr w:rsidR="006A2830" w:rsidTr="001562F1">
        <w:trPr>
          <w:jc w:val="center"/>
        </w:trPr>
        <w:tc>
          <w:tcPr>
            <w:tcW w:w="648" w:type="dxa"/>
          </w:tcPr>
          <w:p w:rsidR="006A2830" w:rsidRPr="00AF18B2" w:rsidRDefault="00D239D5" w:rsidP="00662E69">
            <w:r>
              <w:t>2</w:t>
            </w:r>
          </w:p>
        </w:tc>
        <w:tc>
          <w:tcPr>
            <w:tcW w:w="5180" w:type="dxa"/>
          </w:tcPr>
          <w:p w:rsidR="006A2830" w:rsidRDefault="006A2830" w:rsidP="00662E69">
            <w:r>
              <w:t>ACTED</w:t>
            </w:r>
          </w:p>
        </w:tc>
        <w:tc>
          <w:tcPr>
            <w:tcW w:w="3949" w:type="dxa"/>
          </w:tcPr>
          <w:p w:rsidR="006A2830" w:rsidRDefault="006A2830" w:rsidP="00662E69">
            <w:r>
              <w:rPr>
                <w:sz w:val="22"/>
                <w:szCs w:val="22"/>
              </w:rPr>
              <w:t xml:space="preserve">Lefebvre Matthieu </w:t>
            </w:r>
          </w:p>
        </w:tc>
      </w:tr>
      <w:tr w:rsidR="006A2830" w:rsidTr="001562F1">
        <w:trPr>
          <w:jc w:val="center"/>
        </w:trPr>
        <w:tc>
          <w:tcPr>
            <w:tcW w:w="648" w:type="dxa"/>
          </w:tcPr>
          <w:p w:rsidR="006A2830" w:rsidRPr="00AF18B2" w:rsidRDefault="00D239D5" w:rsidP="00662E69">
            <w:r>
              <w:t>3</w:t>
            </w:r>
          </w:p>
        </w:tc>
        <w:tc>
          <w:tcPr>
            <w:tcW w:w="5180" w:type="dxa"/>
          </w:tcPr>
          <w:p w:rsidR="006A2830" w:rsidRPr="00AF18B2" w:rsidRDefault="006A2830" w:rsidP="00662E69">
            <w:r>
              <w:t>ADG</w:t>
            </w:r>
          </w:p>
        </w:tc>
        <w:tc>
          <w:tcPr>
            <w:tcW w:w="3949" w:type="dxa"/>
          </w:tcPr>
          <w:p w:rsidR="006A2830" w:rsidRPr="00AF18B2" w:rsidRDefault="006A2830" w:rsidP="00662E69">
            <w:r>
              <w:t>Contini Stéphane</w:t>
            </w:r>
          </w:p>
        </w:tc>
      </w:tr>
      <w:tr w:rsidR="006A2830" w:rsidTr="001562F1">
        <w:trPr>
          <w:jc w:val="center"/>
        </w:trPr>
        <w:tc>
          <w:tcPr>
            <w:tcW w:w="648" w:type="dxa"/>
          </w:tcPr>
          <w:p w:rsidR="006A2830" w:rsidRPr="00AF18B2" w:rsidRDefault="00D239D5" w:rsidP="00662E69">
            <w:r>
              <w:t>4</w:t>
            </w:r>
          </w:p>
        </w:tc>
        <w:tc>
          <w:tcPr>
            <w:tcW w:w="5180" w:type="dxa"/>
          </w:tcPr>
          <w:p w:rsidR="006A2830" w:rsidRDefault="006A2830" w:rsidP="00662E69">
            <w:r>
              <w:t>AVSF</w:t>
            </w:r>
          </w:p>
        </w:tc>
        <w:tc>
          <w:tcPr>
            <w:tcW w:w="3949" w:type="dxa"/>
          </w:tcPr>
          <w:p w:rsidR="006A2830" w:rsidRDefault="006A2830" w:rsidP="00662E69">
            <w:r>
              <w:t>Sarr Aboubakrine</w:t>
            </w:r>
          </w:p>
        </w:tc>
      </w:tr>
      <w:tr w:rsidR="006A2830" w:rsidTr="001562F1">
        <w:trPr>
          <w:jc w:val="center"/>
        </w:trPr>
        <w:tc>
          <w:tcPr>
            <w:tcW w:w="648" w:type="dxa"/>
          </w:tcPr>
          <w:p w:rsidR="006A2830" w:rsidRPr="00AF18B2" w:rsidRDefault="00D239D5" w:rsidP="00662E69">
            <w:r>
              <w:t>5</w:t>
            </w:r>
          </w:p>
        </w:tc>
        <w:tc>
          <w:tcPr>
            <w:tcW w:w="5180" w:type="dxa"/>
          </w:tcPr>
          <w:p w:rsidR="006A2830" w:rsidRPr="00AF18B2" w:rsidRDefault="006A2830" w:rsidP="00662E69">
            <w:r>
              <w:t>CIDR</w:t>
            </w:r>
          </w:p>
        </w:tc>
        <w:tc>
          <w:tcPr>
            <w:tcW w:w="3949" w:type="dxa"/>
          </w:tcPr>
          <w:p w:rsidR="006A2830" w:rsidRPr="00AF18B2" w:rsidRDefault="006A2830" w:rsidP="00662E69">
            <w:r>
              <w:t>Diaw Dame</w:t>
            </w:r>
          </w:p>
        </w:tc>
      </w:tr>
      <w:tr w:rsidR="006A2830" w:rsidTr="001562F1">
        <w:trPr>
          <w:jc w:val="center"/>
        </w:trPr>
        <w:tc>
          <w:tcPr>
            <w:tcW w:w="648" w:type="dxa"/>
          </w:tcPr>
          <w:p w:rsidR="006A2830" w:rsidRPr="00AF18B2" w:rsidRDefault="00D239D5" w:rsidP="00662E69">
            <w:r>
              <w:t>6</w:t>
            </w:r>
          </w:p>
        </w:tc>
        <w:tc>
          <w:tcPr>
            <w:tcW w:w="5180" w:type="dxa"/>
          </w:tcPr>
          <w:p w:rsidR="006A2830" w:rsidRPr="00AF18B2" w:rsidRDefault="00A93EAE" w:rsidP="00662E69">
            <w:r>
              <w:t>ASODIA</w:t>
            </w:r>
          </w:p>
        </w:tc>
        <w:tc>
          <w:tcPr>
            <w:tcW w:w="3949" w:type="dxa"/>
          </w:tcPr>
          <w:p w:rsidR="006A2830" w:rsidRPr="00AF18B2" w:rsidRDefault="00A93EAE" w:rsidP="00662E69">
            <w:r>
              <w:t>Ntab Simon</w:t>
            </w:r>
          </w:p>
        </w:tc>
      </w:tr>
      <w:tr w:rsidR="006A2830" w:rsidTr="001562F1">
        <w:trPr>
          <w:jc w:val="center"/>
        </w:trPr>
        <w:tc>
          <w:tcPr>
            <w:tcW w:w="648" w:type="dxa"/>
          </w:tcPr>
          <w:p w:rsidR="006A2830" w:rsidRPr="00AF18B2" w:rsidRDefault="00D239D5" w:rsidP="00662E69">
            <w:r>
              <w:t>7</w:t>
            </w:r>
          </w:p>
        </w:tc>
        <w:tc>
          <w:tcPr>
            <w:tcW w:w="5180" w:type="dxa"/>
          </w:tcPr>
          <w:p w:rsidR="006A2830" w:rsidRPr="00AF18B2" w:rsidRDefault="006A2830" w:rsidP="00662E69">
            <w:r>
              <w:t>COSPE</w:t>
            </w:r>
          </w:p>
        </w:tc>
        <w:tc>
          <w:tcPr>
            <w:tcW w:w="3949" w:type="dxa"/>
          </w:tcPr>
          <w:p w:rsidR="006A2830" w:rsidRPr="00AF18B2" w:rsidRDefault="006A2830" w:rsidP="00662E69">
            <w:r>
              <w:t>Mbodj Landry</w:t>
            </w:r>
          </w:p>
        </w:tc>
      </w:tr>
      <w:tr w:rsidR="006A2830" w:rsidTr="001562F1">
        <w:trPr>
          <w:jc w:val="center"/>
        </w:trPr>
        <w:tc>
          <w:tcPr>
            <w:tcW w:w="648" w:type="dxa"/>
          </w:tcPr>
          <w:p w:rsidR="006A2830" w:rsidRPr="00AF18B2" w:rsidRDefault="00D239D5" w:rsidP="00662E69">
            <w:r>
              <w:t>8</w:t>
            </w:r>
          </w:p>
        </w:tc>
        <w:tc>
          <w:tcPr>
            <w:tcW w:w="5180" w:type="dxa"/>
          </w:tcPr>
          <w:p w:rsidR="006A2830" w:rsidRDefault="006A2830" w:rsidP="00662E69">
            <w:r>
              <w:t>CPS</w:t>
            </w:r>
          </w:p>
        </w:tc>
        <w:tc>
          <w:tcPr>
            <w:tcW w:w="3949" w:type="dxa"/>
          </w:tcPr>
          <w:p w:rsidR="006A2830" w:rsidRDefault="00A93EAE" w:rsidP="00662E69">
            <w:r>
              <w:t>Sabba Clemente</w:t>
            </w:r>
            <w:r w:rsidR="006A2830">
              <w:t xml:space="preserve"> </w:t>
            </w:r>
          </w:p>
        </w:tc>
      </w:tr>
      <w:tr w:rsidR="006A2830" w:rsidTr="001562F1">
        <w:trPr>
          <w:jc w:val="center"/>
        </w:trPr>
        <w:tc>
          <w:tcPr>
            <w:tcW w:w="648" w:type="dxa"/>
          </w:tcPr>
          <w:p w:rsidR="006A2830" w:rsidRPr="00AF18B2" w:rsidRDefault="00D239D5" w:rsidP="00662E69">
            <w:r>
              <w:t>9</w:t>
            </w:r>
          </w:p>
        </w:tc>
        <w:tc>
          <w:tcPr>
            <w:tcW w:w="5180" w:type="dxa"/>
          </w:tcPr>
          <w:p w:rsidR="006A2830" w:rsidRPr="00AF18B2" w:rsidRDefault="006A2830" w:rsidP="00662E69">
            <w:r>
              <w:t>EAU VIVE</w:t>
            </w:r>
          </w:p>
        </w:tc>
        <w:tc>
          <w:tcPr>
            <w:tcW w:w="3949" w:type="dxa"/>
          </w:tcPr>
          <w:p w:rsidR="006A2830" w:rsidRPr="00AF18B2" w:rsidRDefault="006A2830" w:rsidP="00662E69">
            <w:r>
              <w:t>Ndiaye Joseph Alphonse</w:t>
            </w:r>
          </w:p>
        </w:tc>
      </w:tr>
      <w:tr w:rsidR="006A2830" w:rsidTr="001562F1">
        <w:trPr>
          <w:jc w:val="center"/>
        </w:trPr>
        <w:tc>
          <w:tcPr>
            <w:tcW w:w="648" w:type="dxa"/>
          </w:tcPr>
          <w:p w:rsidR="006A2830" w:rsidRPr="00AF18B2" w:rsidRDefault="00D239D5" w:rsidP="00662E69">
            <w:r>
              <w:t>10</w:t>
            </w:r>
          </w:p>
        </w:tc>
        <w:tc>
          <w:tcPr>
            <w:tcW w:w="5180" w:type="dxa"/>
          </w:tcPr>
          <w:p w:rsidR="006A2830" w:rsidRDefault="006A2830" w:rsidP="00662E69">
            <w:r>
              <w:t>GRET</w:t>
            </w:r>
          </w:p>
        </w:tc>
        <w:tc>
          <w:tcPr>
            <w:tcW w:w="3949" w:type="dxa"/>
          </w:tcPr>
          <w:p w:rsidR="006A2830" w:rsidRDefault="00A93EAE" w:rsidP="00662E69">
            <w:r>
              <w:t>Sakho Modou</w:t>
            </w:r>
          </w:p>
        </w:tc>
      </w:tr>
      <w:tr w:rsidR="006A2830" w:rsidTr="001562F1">
        <w:trPr>
          <w:jc w:val="center"/>
        </w:trPr>
        <w:tc>
          <w:tcPr>
            <w:tcW w:w="648" w:type="dxa"/>
          </w:tcPr>
          <w:p w:rsidR="006A2830" w:rsidRPr="00AF18B2" w:rsidRDefault="00D239D5" w:rsidP="00662E69">
            <w:r>
              <w:t>11</w:t>
            </w:r>
          </w:p>
        </w:tc>
        <w:tc>
          <w:tcPr>
            <w:tcW w:w="5180" w:type="dxa"/>
          </w:tcPr>
          <w:p w:rsidR="006A2830" w:rsidRPr="00AF18B2" w:rsidRDefault="00A93EAE" w:rsidP="00662E69">
            <w:r>
              <w:t>SIGHTSAVERS</w:t>
            </w:r>
          </w:p>
        </w:tc>
        <w:tc>
          <w:tcPr>
            <w:tcW w:w="3949" w:type="dxa"/>
          </w:tcPr>
          <w:p w:rsidR="006A2830" w:rsidRPr="00AF18B2" w:rsidRDefault="00A93EAE" w:rsidP="00662E69">
            <w:r>
              <w:t>Drame Tihrno et Bokoum Salimata</w:t>
            </w:r>
          </w:p>
        </w:tc>
      </w:tr>
      <w:tr w:rsidR="006A2830" w:rsidTr="001562F1">
        <w:trPr>
          <w:jc w:val="center"/>
        </w:trPr>
        <w:tc>
          <w:tcPr>
            <w:tcW w:w="648" w:type="dxa"/>
          </w:tcPr>
          <w:p w:rsidR="006A2830" w:rsidRPr="00AF18B2" w:rsidRDefault="00D239D5" w:rsidP="00662E69">
            <w:r>
              <w:t>12</w:t>
            </w:r>
          </w:p>
        </w:tc>
        <w:tc>
          <w:tcPr>
            <w:tcW w:w="5180" w:type="dxa"/>
          </w:tcPr>
          <w:p w:rsidR="006A2830" w:rsidRPr="00AF18B2" w:rsidRDefault="00451EB6" w:rsidP="00662E69">
            <w:r>
              <w:t>TERRE des HOMMES</w:t>
            </w:r>
          </w:p>
        </w:tc>
        <w:tc>
          <w:tcPr>
            <w:tcW w:w="3949" w:type="dxa"/>
          </w:tcPr>
          <w:p w:rsidR="006A2830" w:rsidRPr="00AF18B2" w:rsidRDefault="00451EB6" w:rsidP="00662E69">
            <w:r>
              <w:t>Mbaye Abdoulaye</w:t>
            </w:r>
          </w:p>
        </w:tc>
      </w:tr>
      <w:tr w:rsidR="006A2830" w:rsidTr="001562F1">
        <w:trPr>
          <w:jc w:val="center"/>
        </w:trPr>
        <w:tc>
          <w:tcPr>
            <w:tcW w:w="648" w:type="dxa"/>
          </w:tcPr>
          <w:p w:rsidR="006A2830" w:rsidRPr="00AF18B2" w:rsidRDefault="00D239D5" w:rsidP="00662E69">
            <w:r>
              <w:t>13</w:t>
            </w:r>
          </w:p>
        </w:tc>
        <w:tc>
          <w:tcPr>
            <w:tcW w:w="5180" w:type="dxa"/>
          </w:tcPr>
          <w:p w:rsidR="006A2830" w:rsidRPr="00AF18B2" w:rsidRDefault="006A2830" w:rsidP="00662E69">
            <w:r>
              <w:t>LVIA</w:t>
            </w:r>
          </w:p>
        </w:tc>
        <w:tc>
          <w:tcPr>
            <w:tcW w:w="3949" w:type="dxa"/>
          </w:tcPr>
          <w:p w:rsidR="006A2830" w:rsidRPr="00AF18B2" w:rsidRDefault="00A93EAE" w:rsidP="00A93EAE">
            <w:r>
              <w:t>Procuration à Stéphane Contini</w:t>
            </w:r>
          </w:p>
        </w:tc>
      </w:tr>
      <w:tr w:rsidR="006A2830" w:rsidTr="001562F1">
        <w:trPr>
          <w:jc w:val="center"/>
        </w:trPr>
        <w:tc>
          <w:tcPr>
            <w:tcW w:w="648" w:type="dxa"/>
          </w:tcPr>
          <w:p w:rsidR="006A2830" w:rsidRPr="00AF18B2" w:rsidRDefault="00D239D5" w:rsidP="00662E69">
            <w:r>
              <w:t>14</w:t>
            </w:r>
          </w:p>
        </w:tc>
        <w:tc>
          <w:tcPr>
            <w:tcW w:w="5180" w:type="dxa"/>
          </w:tcPr>
          <w:p w:rsidR="006A2830" w:rsidRPr="00AF18B2" w:rsidRDefault="006A2830" w:rsidP="00662E69">
            <w:r>
              <w:t>RIED</w:t>
            </w:r>
          </w:p>
        </w:tc>
        <w:tc>
          <w:tcPr>
            <w:tcW w:w="3949" w:type="dxa"/>
          </w:tcPr>
          <w:p w:rsidR="006A2830" w:rsidRPr="00AF18B2" w:rsidRDefault="00A93EAE" w:rsidP="00A93EAE">
            <w:r>
              <w:t>Diedhou Mamadou Lamine</w:t>
            </w:r>
          </w:p>
        </w:tc>
      </w:tr>
      <w:tr w:rsidR="006A2830" w:rsidTr="001562F1">
        <w:trPr>
          <w:jc w:val="center"/>
        </w:trPr>
        <w:tc>
          <w:tcPr>
            <w:tcW w:w="648" w:type="dxa"/>
          </w:tcPr>
          <w:p w:rsidR="006A2830" w:rsidRPr="00FE52E7" w:rsidRDefault="00D239D5" w:rsidP="00046E61">
            <w:r>
              <w:t>15</w:t>
            </w:r>
          </w:p>
        </w:tc>
        <w:tc>
          <w:tcPr>
            <w:tcW w:w="5180" w:type="dxa"/>
          </w:tcPr>
          <w:p w:rsidR="006A2830" w:rsidRPr="00AF18B2" w:rsidRDefault="006A2830" w:rsidP="00046E61">
            <w:r>
              <w:t>VECO WEST AFRICA</w:t>
            </w:r>
          </w:p>
        </w:tc>
        <w:tc>
          <w:tcPr>
            <w:tcW w:w="3949" w:type="dxa"/>
          </w:tcPr>
          <w:p w:rsidR="006A2830" w:rsidRPr="00AF18B2" w:rsidRDefault="00A93EAE" w:rsidP="00046E61">
            <w:r>
              <w:t>Sarr Cheikh AT</w:t>
            </w:r>
          </w:p>
        </w:tc>
      </w:tr>
      <w:tr w:rsidR="006A2830" w:rsidTr="001562F1">
        <w:trPr>
          <w:jc w:val="center"/>
        </w:trPr>
        <w:tc>
          <w:tcPr>
            <w:tcW w:w="648" w:type="dxa"/>
          </w:tcPr>
          <w:p w:rsidR="006A2830" w:rsidRPr="00FE52E7" w:rsidRDefault="00D239D5" w:rsidP="00046E61">
            <w:r>
              <w:t>16</w:t>
            </w:r>
          </w:p>
        </w:tc>
        <w:tc>
          <w:tcPr>
            <w:tcW w:w="5180" w:type="dxa"/>
          </w:tcPr>
          <w:p w:rsidR="006A2830" w:rsidRPr="00AF18B2" w:rsidRDefault="006A2830" w:rsidP="00046E61">
            <w:r>
              <w:t>VILLAGE PILOTE</w:t>
            </w:r>
          </w:p>
        </w:tc>
        <w:tc>
          <w:tcPr>
            <w:tcW w:w="3949" w:type="dxa"/>
          </w:tcPr>
          <w:p w:rsidR="006A2830" w:rsidRPr="00AF18B2" w:rsidRDefault="00A93EAE" w:rsidP="00046E61">
            <w:r>
              <w:t>Diouf Isabelle</w:t>
            </w:r>
          </w:p>
        </w:tc>
      </w:tr>
      <w:tr w:rsidR="006A2830" w:rsidTr="001562F1">
        <w:trPr>
          <w:jc w:val="center"/>
        </w:trPr>
        <w:tc>
          <w:tcPr>
            <w:tcW w:w="648" w:type="dxa"/>
          </w:tcPr>
          <w:p w:rsidR="006A2830" w:rsidRPr="006A510F" w:rsidRDefault="00D239D5" w:rsidP="00046E61">
            <w:r>
              <w:t>17</w:t>
            </w:r>
          </w:p>
        </w:tc>
        <w:tc>
          <w:tcPr>
            <w:tcW w:w="5180" w:type="dxa"/>
          </w:tcPr>
          <w:p w:rsidR="006A2830" w:rsidRPr="00AF18B2" w:rsidRDefault="006A2830" w:rsidP="00046E61">
            <w:r>
              <w:t>PF ONG UE</w:t>
            </w:r>
          </w:p>
        </w:tc>
        <w:tc>
          <w:tcPr>
            <w:tcW w:w="3949" w:type="dxa"/>
          </w:tcPr>
          <w:p w:rsidR="006A2830" w:rsidRPr="00AF18B2" w:rsidRDefault="006A2830" w:rsidP="00046E61">
            <w:r>
              <w:t>Carlotti Riccardo</w:t>
            </w:r>
          </w:p>
        </w:tc>
      </w:tr>
      <w:tr w:rsidR="00451EB6" w:rsidTr="001562F1">
        <w:trPr>
          <w:jc w:val="center"/>
        </w:trPr>
        <w:tc>
          <w:tcPr>
            <w:tcW w:w="648" w:type="dxa"/>
          </w:tcPr>
          <w:p w:rsidR="00451EB6" w:rsidRDefault="00D239D5" w:rsidP="00046E61">
            <w:r>
              <w:rPr>
                <w:sz w:val="22"/>
                <w:szCs w:val="22"/>
              </w:rPr>
              <w:t>18</w:t>
            </w:r>
          </w:p>
        </w:tc>
        <w:tc>
          <w:tcPr>
            <w:tcW w:w="5180" w:type="dxa"/>
          </w:tcPr>
          <w:p w:rsidR="00451EB6" w:rsidRDefault="00451EB6" w:rsidP="00046E61">
            <w:r>
              <w:t>AVN</w:t>
            </w:r>
          </w:p>
        </w:tc>
        <w:tc>
          <w:tcPr>
            <w:tcW w:w="3949" w:type="dxa"/>
          </w:tcPr>
          <w:p w:rsidR="00451EB6" w:rsidRDefault="00451EB6" w:rsidP="00046E61">
            <w:r>
              <w:t>Procuration à Stéphane Contini</w:t>
            </w:r>
          </w:p>
        </w:tc>
      </w:tr>
    </w:tbl>
    <w:p w:rsidR="006A2830" w:rsidRDefault="006A2830" w:rsidP="00417E7A">
      <w:pPr>
        <w:rPr>
          <w:sz w:val="22"/>
          <w:szCs w:val="22"/>
          <w:lang w:val="en-GB"/>
        </w:rPr>
      </w:pPr>
    </w:p>
    <w:p w:rsidR="006A2830" w:rsidRDefault="006A2830" w:rsidP="00417E7A">
      <w:pPr>
        <w:rPr>
          <w:sz w:val="22"/>
          <w:szCs w:val="22"/>
        </w:rPr>
      </w:pPr>
      <w:r>
        <w:rPr>
          <w:b/>
          <w:sz w:val="22"/>
          <w:szCs w:val="22"/>
        </w:rPr>
        <w:t>Membres absents, non représentés :</w:t>
      </w:r>
    </w:p>
    <w:p w:rsidR="006A2830" w:rsidRDefault="006A2830" w:rsidP="00417E7A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5185"/>
        <w:gridCol w:w="3956"/>
      </w:tblGrid>
      <w:tr w:rsidR="006A2830" w:rsidTr="001562F1">
        <w:trPr>
          <w:trHeight w:val="299"/>
          <w:jc w:val="center"/>
        </w:trPr>
        <w:tc>
          <w:tcPr>
            <w:tcW w:w="649" w:type="dxa"/>
          </w:tcPr>
          <w:p w:rsidR="006A2830" w:rsidRPr="00AF18B2" w:rsidRDefault="006A2830" w:rsidP="00662E69">
            <w:r w:rsidRPr="00AF18B2">
              <w:rPr>
                <w:sz w:val="22"/>
                <w:szCs w:val="22"/>
              </w:rPr>
              <w:t>1</w:t>
            </w:r>
          </w:p>
        </w:tc>
        <w:tc>
          <w:tcPr>
            <w:tcW w:w="5185" w:type="dxa"/>
          </w:tcPr>
          <w:p w:rsidR="006A2830" w:rsidRPr="00AF18B2" w:rsidRDefault="00451EB6" w:rsidP="00662E69">
            <w:r>
              <w:t>Le Partenariat</w:t>
            </w:r>
          </w:p>
        </w:tc>
        <w:tc>
          <w:tcPr>
            <w:tcW w:w="3956" w:type="dxa"/>
          </w:tcPr>
          <w:p w:rsidR="006A2830" w:rsidRPr="00AF18B2" w:rsidRDefault="006A2830" w:rsidP="00662E69"/>
        </w:tc>
      </w:tr>
      <w:tr w:rsidR="006A2830" w:rsidTr="001562F1">
        <w:trPr>
          <w:trHeight w:val="299"/>
          <w:jc w:val="center"/>
        </w:trPr>
        <w:tc>
          <w:tcPr>
            <w:tcW w:w="649" w:type="dxa"/>
          </w:tcPr>
          <w:p w:rsidR="006A2830" w:rsidRPr="00AF18B2" w:rsidRDefault="006A2830" w:rsidP="00662E69">
            <w:r w:rsidRPr="00AF18B2">
              <w:rPr>
                <w:sz w:val="22"/>
                <w:szCs w:val="22"/>
              </w:rPr>
              <w:t>2</w:t>
            </w:r>
          </w:p>
        </w:tc>
        <w:tc>
          <w:tcPr>
            <w:tcW w:w="5185" w:type="dxa"/>
          </w:tcPr>
          <w:p w:rsidR="006A2830" w:rsidRPr="00AF18B2" w:rsidRDefault="00451EB6" w:rsidP="00662E69">
            <w:r>
              <w:rPr>
                <w:sz w:val="22"/>
                <w:szCs w:val="22"/>
              </w:rPr>
              <w:t>The Brooke</w:t>
            </w:r>
          </w:p>
        </w:tc>
        <w:tc>
          <w:tcPr>
            <w:tcW w:w="3956" w:type="dxa"/>
          </w:tcPr>
          <w:p w:rsidR="006A2830" w:rsidRPr="00AF18B2" w:rsidRDefault="006A2830" w:rsidP="00662E69"/>
        </w:tc>
      </w:tr>
      <w:tr w:rsidR="006A2830" w:rsidTr="001562F1">
        <w:trPr>
          <w:trHeight w:val="299"/>
          <w:jc w:val="center"/>
        </w:trPr>
        <w:tc>
          <w:tcPr>
            <w:tcW w:w="649" w:type="dxa"/>
          </w:tcPr>
          <w:p w:rsidR="006A2830" w:rsidRPr="00AF18B2" w:rsidRDefault="006A2830" w:rsidP="00662E69">
            <w:r w:rsidRPr="00AF18B2">
              <w:rPr>
                <w:sz w:val="22"/>
                <w:szCs w:val="22"/>
              </w:rPr>
              <w:t>3</w:t>
            </w:r>
          </w:p>
        </w:tc>
        <w:tc>
          <w:tcPr>
            <w:tcW w:w="5185" w:type="dxa"/>
          </w:tcPr>
          <w:p w:rsidR="006A2830" w:rsidRPr="00AF18B2" w:rsidRDefault="006A2830" w:rsidP="00662E69">
            <w:r>
              <w:rPr>
                <w:sz w:val="22"/>
                <w:szCs w:val="22"/>
              </w:rPr>
              <w:t>PLANET FINANCE</w:t>
            </w:r>
          </w:p>
        </w:tc>
        <w:tc>
          <w:tcPr>
            <w:tcW w:w="3956" w:type="dxa"/>
          </w:tcPr>
          <w:p w:rsidR="006A2830" w:rsidRPr="00AF18B2" w:rsidRDefault="006A2830" w:rsidP="00662E69"/>
        </w:tc>
      </w:tr>
      <w:tr w:rsidR="006A2830" w:rsidTr="001562F1">
        <w:trPr>
          <w:trHeight w:val="299"/>
          <w:jc w:val="center"/>
        </w:trPr>
        <w:tc>
          <w:tcPr>
            <w:tcW w:w="649" w:type="dxa"/>
          </w:tcPr>
          <w:p w:rsidR="006A2830" w:rsidRPr="00AF18B2" w:rsidRDefault="006A2830" w:rsidP="00662E69">
            <w:r>
              <w:rPr>
                <w:sz w:val="22"/>
                <w:szCs w:val="22"/>
              </w:rPr>
              <w:t>4</w:t>
            </w:r>
          </w:p>
        </w:tc>
        <w:tc>
          <w:tcPr>
            <w:tcW w:w="5185" w:type="dxa"/>
          </w:tcPr>
          <w:p w:rsidR="006A2830" w:rsidRDefault="00451EB6" w:rsidP="00662E69">
            <w:r>
              <w:t>Intervida</w:t>
            </w:r>
          </w:p>
        </w:tc>
        <w:tc>
          <w:tcPr>
            <w:tcW w:w="3956" w:type="dxa"/>
          </w:tcPr>
          <w:p w:rsidR="006A2830" w:rsidRDefault="006A2830" w:rsidP="00662E69"/>
        </w:tc>
      </w:tr>
      <w:tr w:rsidR="006A2830" w:rsidTr="001562F1">
        <w:trPr>
          <w:trHeight w:val="299"/>
          <w:jc w:val="center"/>
        </w:trPr>
        <w:tc>
          <w:tcPr>
            <w:tcW w:w="649" w:type="dxa"/>
          </w:tcPr>
          <w:p w:rsidR="006A2830" w:rsidRDefault="006A2830" w:rsidP="00662E69">
            <w:r>
              <w:rPr>
                <w:sz w:val="22"/>
                <w:szCs w:val="22"/>
              </w:rPr>
              <w:t>5</w:t>
            </w:r>
          </w:p>
        </w:tc>
        <w:tc>
          <w:tcPr>
            <w:tcW w:w="5185" w:type="dxa"/>
          </w:tcPr>
          <w:p w:rsidR="006A2830" w:rsidRDefault="00451EB6" w:rsidP="00662E69">
            <w:r>
              <w:rPr>
                <w:sz w:val="22"/>
                <w:szCs w:val="22"/>
              </w:rPr>
              <w:t>Medicos del Mundo</w:t>
            </w:r>
          </w:p>
        </w:tc>
        <w:tc>
          <w:tcPr>
            <w:tcW w:w="3956" w:type="dxa"/>
          </w:tcPr>
          <w:p w:rsidR="006A2830" w:rsidRDefault="006A2830" w:rsidP="00662E69"/>
        </w:tc>
      </w:tr>
      <w:tr w:rsidR="00451EB6" w:rsidTr="001562F1">
        <w:trPr>
          <w:trHeight w:val="299"/>
          <w:jc w:val="center"/>
        </w:trPr>
        <w:tc>
          <w:tcPr>
            <w:tcW w:w="649" w:type="dxa"/>
          </w:tcPr>
          <w:p w:rsidR="00451EB6" w:rsidRDefault="00451EB6" w:rsidP="00662E69">
            <w:r>
              <w:rPr>
                <w:sz w:val="22"/>
                <w:szCs w:val="22"/>
              </w:rPr>
              <w:t>6</w:t>
            </w:r>
          </w:p>
        </w:tc>
        <w:tc>
          <w:tcPr>
            <w:tcW w:w="5185" w:type="dxa"/>
          </w:tcPr>
          <w:p w:rsidR="00451EB6" w:rsidRDefault="00451EB6" w:rsidP="00662E69">
            <w:r>
              <w:rPr>
                <w:sz w:val="22"/>
                <w:szCs w:val="22"/>
              </w:rPr>
              <w:t>Aide et Action</w:t>
            </w:r>
          </w:p>
        </w:tc>
        <w:tc>
          <w:tcPr>
            <w:tcW w:w="3956" w:type="dxa"/>
          </w:tcPr>
          <w:p w:rsidR="00451EB6" w:rsidRDefault="00451EB6" w:rsidP="00662E69"/>
        </w:tc>
      </w:tr>
      <w:tr w:rsidR="00451EB6" w:rsidTr="001562F1">
        <w:trPr>
          <w:trHeight w:val="299"/>
          <w:jc w:val="center"/>
        </w:trPr>
        <w:tc>
          <w:tcPr>
            <w:tcW w:w="649" w:type="dxa"/>
          </w:tcPr>
          <w:p w:rsidR="00451EB6" w:rsidRDefault="00451EB6" w:rsidP="00662E69">
            <w:r>
              <w:rPr>
                <w:sz w:val="22"/>
                <w:szCs w:val="22"/>
              </w:rPr>
              <w:t>7</w:t>
            </w:r>
          </w:p>
        </w:tc>
        <w:tc>
          <w:tcPr>
            <w:tcW w:w="5185" w:type="dxa"/>
          </w:tcPr>
          <w:p w:rsidR="00451EB6" w:rsidRDefault="00D239D5" w:rsidP="00662E69">
            <w:r>
              <w:rPr>
                <w:sz w:val="22"/>
                <w:szCs w:val="22"/>
              </w:rPr>
              <w:t>Acra</w:t>
            </w:r>
          </w:p>
        </w:tc>
        <w:tc>
          <w:tcPr>
            <w:tcW w:w="3956" w:type="dxa"/>
          </w:tcPr>
          <w:p w:rsidR="00451EB6" w:rsidRDefault="00451EB6" w:rsidP="00662E69"/>
        </w:tc>
      </w:tr>
      <w:tr w:rsidR="00D239D5" w:rsidTr="001562F1">
        <w:trPr>
          <w:trHeight w:val="299"/>
          <w:jc w:val="center"/>
        </w:trPr>
        <w:tc>
          <w:tcPr>
            <w:tcW w:w="649" w:type="dxa"/>
          </w:tcPr>
          <w:p w:rsidR="00D239D5" w:rsidRDefault="00D239D5" w:rsidP="00662E69">
            <w:r>
              <w:rPr>
                <w:sz w:val="22"/>
                <w:szCs w:val="22"/>
              </w:rPr>
              <w:t>8</w:t>
            </w:r>
          </w:p>
        </w:tc>
        <w:tc>
          <w:tcPr>
            <w:tcW w:w="5185" w:type="dxa"/>
          </w:tcPr>
          <w:p w:rsidR="00D239D5" w:rsidRDefault="00D239D5" w:rsidP="00662E69">
            <w:r>
              <w:rPr>
                <w:sz w:val="22"/>
                <w:szCs w:val="22"/>
              </w:rPr>
              <w:t>CEAS</w:t>
            </w:r>
          </w:p>
        </w:tc>
        <w:tc>
          <w:tcPr>
            <w:tcW w:w="3956" w:type="dxa"/>
          </w:tcPr>
          <w:p w:rsidR="00D239D5" w:rsidRDefault="00D239D5" w:rsidP="00662E69"/>
        </w:tc>
      </w:tr>
    </w:tbl>
    <w:p w:rsidR="006A2830" w:rsidRDefault="006A2830" w:rsidP="00417E7A">
      <w:pPr>
        <w:rPr>
          <w:sz w:val="22"/>
          <w:szCs w:val="22"/>
        </w:rPr>
      </w:pPr>
    </w:p>
    <w:p w:rsidR="00D239D5" w:rsidRDefault="00D239D5" w:rsidP="00417E7A">
      <w:pPr>
        <w:rPr>
          <w:b/>
          <w:sz w:val="22"/>
          <w:szCs w:val="22"/>
        </w:rPr>
      </w:pPr>
    </w:p>
    <w:p w:rsidR="001562F1" w:rsidRDefault="001562F1" w:rsidP="00417E7A">
      <w:pPr>
        <w:rPr>
          <w:b/>
          <w:sz w:val="22"/>
          <w:szCs w:val="22"/>
        </w:rPr>
      </w:pPr>
    </w:p>
    <w:p w:rsidR="001562F1" w:rsidRDefault="001562F1" w:rsidP="00417E7A">
      <w:pPr>
        <w:rPr>
          <w:b/>
          <w:sz w:val="22"/>
          <w:szCs w:val="22"/>
        </w:rPr>
      </w:pPr>
    </w:p>
    <w:p w:rsidR="006A2830" w:rsidRDefault="006A2830" w:rsidP="00417E7A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Présents en qualité d’observateurs : </w:t>
      </w:r>
    </w:p>
    <w:p w:rsidR="006A2830" w:rsidRDefault="006A2830" w:rsidP="00417E7A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5878"/>
        <w:gridCol w:w="3263"/>
      </w:tblGrid>
      <w:tr w:rsidR="006A2830" w:rsidTr="00657CC1">
        <w:trPr>
          <w:trHeight w:val="299"/>
          <w:jc w:val="center"/>
        </w:trPr>
        <w:tc>
          <w:tcPr>
            <w:tcW w:w="649" w:type="dxa"/>
          </w:tcPr>
          <w:p w:rsidR="006A2830" w:rsidRPr="00AF18B2" w:rsidRDefault="006A2830" w:rsidP="00657CC1">
            <w:r>
              <w:t>1</w:t>
            </w:r>
          </w:p>
        </w:tc>
        <w:tc>
          <w:tcPr>
            <w:tcW w:w="5878" w:type="dxa"/>
          </w:tcPr>
          <w:p w:rsidR="006A2830" w:rsidRPr="00AF18B2" w:rsidRDefault="00D239D5" w:rsidP="00657CC1">
            <w:r>
              <w:t>ISCOS</w:t>
            </w:r>
          </w:p>
        </w:tc>
        <w:tc>
          <w:tcPr>
            <w:tcW w:w="3263" w:type="dxa"/>
          </w:tcPr>
          <w:p w:rsidR="006A2830" w:rsidRPr="00AF18B2" w:rsidRDefault="00D239D5" w:rsidP="00657CC1">
            <w:r>
              <w:rPr>
                <w:sz w:val="22"/>
                <w:szCs w:val="22"/>
              </w:rPr>
              <w:t>Dimitri Wanda</w:t>
            </w:r>
          </w:p>
        </w:tc>
      </w:tr>
    </w:tbl>
    <w:p w:rsidR="00D239D5" w:rsidRDefault="00D239D5" w:rsidP="00417E7A">
      <w:pPr>
        <w:rPr>
          <w:b/>
          <w:sz w:val="22"/>
          <w:szCs w:val="22"/>
        </w:rPr>
      </w:pPr>
    </w:p>
    <w:p w:rsidR="001562F1" w:rsidRDefault="001562F1" w:rsidP="00417E7A">
      <w:pPr>
        <w:rPr>
          <w:b/>
          <w:sz w:val="22"/>
          <w:szCs w:val="22"/>
        </w:rPr>
      </w:pPr>
    </w:p>
    <w:p w:rsidR="006A2830" w:rsidRDefault="006A2830" w:rsidP="00417E7A">
      <w:pPr>
        <w:rPr>
          <w:b/>
          <w:sz w:val="22"/>
          <w:szCs w:val="22"/>
        </w:rPr>
      </w:pPr>
      <w:r>
        <w:rPr>
          <w:b/>
          <w:sz w:val="22"/>
          <w:szCs w:val="22"/>
        </w:rPr>
        <w:t>Ordre du jour :</w:t>
      </w:r>
    </w:p>
    <w:p w:rsidR="006A2830" w:rsidRDefault="006A2830" w:rsidP="00417E7A">
      <w:pPr>
        <w:rPr>
          <w:b/>
          <w:sz w:val="22"/>
          <w:szCs w:val="22"/>
        </w:rPr>
      </w:pPr>
    </w:p>
    <w:p w:rsidR="006A2830" w:rsidRDefault="006A2830" w:rsidP="00F36600">
      <w:pPr>
        <w:ind w:left="720"/>
      </w:pPr>
      <w:r w:rsidRPr="00811669">
        <w:t>Tour de table et présentation de participants</w:t>
      </w:r>
    </w:p>
    <w:p w:rsidR="006A2830" w:rsidRPr="00811669" w:rsidRDefault="006A2830" w:rsidP="00F36600">
      <w:pPr>
        <w:ind w:left="720"/>
      </w:pPr>
    </w:p>
    <w:p w:rsidR="006A2830" w:rsidRPr="00811669" w:rsidRDefault="006A2830" w:rsidP="00811669">
      <w:pPr>
        <w:pStyle w:val="Titre9"/>
        <w:numPr>
          <w:ilvl w:val="0"/>
          <w:numId w:val="12"/>
        </w:numPr>
        <w:jc w:val="left"/>
        <w:rPr>
          <w:rFonts w:ascii="Times New Roman" w:hAnsi="Times New Roman"/>
          <w:b w:val="0"/>
          <w:smallCaps w:val="0"/>
          <w:sz w:val="24"/>
          <w:szCs w:val="24"/>
        </w:rPr>
      </w:pPr>
      <w:r>
        <w:rPr>
          <w:rFonts w:ascii="Times New Roman" w:hAnsi="Times New Roman"/>
          <w:b w:val="0"/>
          <w:smallCaps w:val="0"/>
          <w:sz w:val="24"/>
          <w:szCs w:val="24"/>
        </w:rPr>
        <w:t>V</w:t>
      </w:r>
      <w:r w:rsidRPr="00811669">
        <w:rPr>
          <w:rFonts w:ascii="Times New Roman" w:hAnsi="Times New Roman"/>
          <w:b w:val="0"/>
          <w:smallCaps w:val="0"/>
          <w:sz w:val="24"/>
          <w:szCs w:val="24"/>
        </w:rPr>
        <w:t>érification du quorum et désignation du président de séance</w:t>
      </w:r>
    </w:p>
    <w:p w:rsidR="006A2830" w:rsidRPr="00811669" w:rsidRDefault="006A2830" w:rsidP="00811669">
      <w:pPr>
        <w:numPr>
          <w:ilvl w:val="0"/>
          <w:numId w:val="12"/>
        </w:numPr>
      </w:pPr>
      <w:r w:rsidRPr="00811669">
        <w:t xml:space="preserve">Rapport </w:t>
      </w:r>
      <w:r w:rsidR="00D239D5">
        <w:t>d’activité</w:t>
      </w:r>
      <w:r w:rsidRPr="00811669">
        <w:t xml:space="preserve"> de l’exercice 201</w:t>
      </w:r>
      <w:r w:rsidR="00D239D5">
        <w:t>4</w:t>
      </w:r>
      <w:r w:rsidRPr="00811669">
        <w:t>/201</w:t>
      </w:r>
      <w:r w:rsidR="00D239D5">
        <w:t>5</w:t>
      </w:r>
    </w:p>
    <w:p w:rsidR="00D239D5" w:rsidRDefault="006A2830" w:rsidP="00811669">
      <w:pPr>
        <w:numPr>
          <w:ilvl w:val="0"/>
          <w:numId w:val="12"/>
        </w:numPr>
      </w:pPr>
      <w:r w:rsidRPr="00811669">
        <w:t>Rapport financier de l’exercice 201</w:t>
      </w:r>
      <w:r w:rsidR="00D239D5">
        <w:t>4</w:t>
      </w:r>
      <w:r w:rsidRPr="00811669">
        <w:t>/201</w:t>
      </w:r>
      <w:r w:rsidR="00D239D5">
        <w:t>5</w:t>
      </w:r>
    </w:p>
    <w:p w:rsidR="006A2830" w:rsidRPr="00811669" w:rsidRDefault="00D239D5" w:rsidP="00811669">
      <w:pPr>
        <w:numPr>
          <w:ilvl w:val="0"/>
          <w:numId w:val="12"/>
        </w:numPr>
      </w:pPr>
      <w:r>
        <w:t>Rapport moral de l’exercice 2014/2015</w:t>
      </w:r>
      <w:r w:rsidR="006A2830" w:rsidRPr="00811669">
        <w:t xml:space="preserve"> </w:t>
      </w:r>
    </w:p>
    <w:p w:rsidR="006A2830" w:rsidRPr="00811669" w:rsidRDefault="00D239D5" w:rsidP="00811669">
      <w:pPr>
        <w:numPr>
          <w:ilvl w:val="0"/>
          <w:numId w:val="12"/>
        </w:numPr>
      </w:pPr>
      <w:r>
        <w:t>Concertation</w:t>
      </w:r>
      <w:r w:rsidR="006A2830" w:rsidRPr="00811669">
        <w:t xml:space="preserve"> </w:t>
      </w:r>
      <w:r>
        <w:t>sur</w:t>
      </w:r>
      <w:r w:rsidR="006A2830" w:rsidRPr="00811669">
        <w:t xml:space="preserve"> Plan d’actions 201</w:t>
      </w:r>
      <w:r w:rsidR="005B1509">
        <w:t>5</w:t>
      </w:r>
      <w:r w:rsidR="006A2830" w:rsidRPr="00811669">
        <w:t xml:space="preserve"> /201</w:t>
      </w:r>
      <w:r w:rsidR="005B1509">
        <w:t>6</w:t>
      </w:r>
    </w:p>
    <w:p w:rsidR="006A2830" w:rsidRPr="00811669" w:rsidRDefault="006A2830" w:rsidP="00811669">
      <w:pPr>
        <w:numPr>
          <w:ilvl w:val="0"/>
          <w:numId w:val="12"/>
        </w:numPr>
      </w:pPr>
      <w:r w:rsidRPr="00811669">
        <w:t>Draft Budget prévisionnel 201</w:t>
      </w:r>
      <w:r w:rsidR="005B1509">
        <w:t>5</w:t>
      </w:r>
      <w:r w:rsidRPr="00811669">
        <w:t xml:space="preserve"> /201</w:t>
      </w:r>
      <w:r w:rsidR="005B1509">
        <w:t>6</w:t>
      </w:r>
    </w:p>
    <w:p w:rsidR="006A2830" w:rsidRPr="00811669" w:rsidRDefault="006A2830" w:rsidP="00811669">
      <w:pPr>
        <w:numPr>
          <w:ilvl w:val="0"/>
          <w:numId w:val="12"/>
        </w:numPr>
      </w:pPr>
      <w:r w:rsidRPr="00811669">
        <w:t>Votation : membres bureau, plan d’actions, budget prévisionnel</w:t>
      </w:r>
    </w:p>
    <w:p w:rsidR="006A2830" w:rsidRDefault="006A2830" w:rsidP="00417E7A">
      <w:pPr>
        <w:ind w:left="700"/>
        <w:rPr>
          <w:sz w:val="22"/>
          <w:szCs w:val="22"/>
        </w:rPr>
      </w:pPr>
    </w:p>
    <w:p w:rsidR="006A2830" w:rsidRPr="005B1509" w:rsidRDefault="006A2830" w:rsidP="005B1509">
      <w:pPr>
        <w:pStyle w:val="Paragraphedeliste"/>
        <w:numPr>
          <w:ilvl w:val="0"/>
          <w:numId w:val="24"/>
        </w:numPr>
        <w:rPr>
          <w:b/>
          <w:sz w:val="22"/>
          <w:szCs w:val="22"/>
        </w:rPr>
      </w:pPr>
      <w:r w:rsidRPr="005B1509">
        <w:rPr>
          <w:b/>
          <w:sz w:val="22"/>
          <w:szCs w:val="22"/>
        </w:rPr>
        <w:t>Vérification du quorum</w:t>
      </w:r>
    </w:p>
    <w:p w:rsidR="006A2830" w:rsidRDefault="006A2830" w:rsidP="00417E7A">
      <w:pPr>
        <w:rPr>
          <w:b/>
          <w:sz w:val="22"/>
          <w:szCs w:val="22"/>
        </w:rPr>
      </w:pPr>
    </w:p>
    <w:p w:rsidR="006A2830" w:rsidRDefault="006A2830" w:rsidP="008C687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Avec 1</w:t>
      </w:r>
      <w:r w:rsidR="00D239D5">
        <w:rPr>
          <w:sz w:val="22"/>
          <w:szCs w:val="22"/>
        </w:rPr>
        <w:t>8</w:t>
      </w:r>
      <w:r>
        <w:rPr>
          <w:sz w:val="22"/>
          <w:szCs w:val="22"/>
        </w:rPr>
        <w:t xml:space="preserve">ONG (dont </w:t>
      </w:r>
      <w:r w:rsidR="00D239D5">
        <w:rPr>
          <w:sz w:val="22"/>
          <w:szCs w:val="22"/>
        </w:rPr>
        <w:t>deux</w:t>
      </w:r>
      <w:r>
        <w:rPr>
          <w:sz w:val="22"/>
          <w:szCs w:val="22"/>
        </w:rPr>
        <w:t xml:space="preserve"> représentée</w:t>
      </w:r>
      <w:r w:rsidR="00D239D5">
        <w:rPr>
          <w:sz w:val="22"/>
          <w:szCs w:val="22"/>
        </w:rPr>
        <w:t>s</w:t>
      </w:r>
      <w:r>
        <w:rPr>
          <w:sz w:val="22"/>
          <w:szCs w:val="22"/>
        </w:rPr>
        <w:t xml:space="preserve"> par procuration</w:t>
      </w:r>
      <w:r w:rsidR="001562F1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représentées dans la salle sur </w:t>
      </w:r>
      <w:r w:rsidRPr="0035455D">
        <w:rPr>
          <w:sz w:val="22"/>
          <w:szCs w:val="22"/>
        </w:rPr>
        <w:t>2</w:t>
      </w:r>
      <w:r w:rsidR="00D239D5">
        <w:rPr>
          <w:sz w:val="22"/>
          <w:szCs w:val="22"/>
        </w:rPr>
        <w:t>6</w:t>
      </w:r>
      <w:r w:rsidRPr="003545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membres que compte la Plateforme des ONG européennes au Sénégal, l’AG ayant atteint le quorum, </w:t>
      </w:r>
      <w:r w:rsidR="001562F1">
        <w:rPr>
          <w:sz w:val="22"/>
          <w:szCs w:val="22"/>
        </w:rPr>
        <w:t xml:space="preserve">a </w:t>
      </w:r>
      <w:r>
        <w:rPr>
          <w:sz w:val="22"/>
          <w:szCs w:val="22"/>
        </w:rPr>
        <w:t>pu délibérer valablement.</w:t>
      </w:r>
    </w:p>
    <w:p w:rsidR="006A2830" w:rsidRDefault="006A2830" w:rsidP="00F36600">
      <w:pPr>
        <w:ind w:left="720"/>
        <w:rPr>
          <w:b/>
          <w:sz w:val="22"/>
          <w:szCs w:val="22"/>
        </w:rPr>
      </w:pPr>
    </w:p>
    <w:p w:rsidR="006A2830" w:rsidRPr="005B1509" w:rsidRDefault="006A2830" w:rsidP="005B1509">
      <w:pPr>
        <w:pStyle w:val="Paragraphedeliste"/>
        <w:numPr>
          <w:ilvl w:val="0"/>
          <w:numId w:val="24"/>
        </w:numPr>
        <w:rPr>
          <w:b/>
          <w:sz w:val="22"/>
          <w:szCs w:val="22"/>
        </w:rPr>
      </w:pPr>
      <w:r w:rsidRPr="005B1509">
        <w:rPr>
          <w:b/>
          <w:sz w:val="22"/>
          <w:szCs w:val="22"/>
        </w:rPr>
        <w:t xml:space="preserve">Lecture du Rapport </w:t>
      </w:r>
      <w:r w:rsidR="00B726EA" w:rsidRPr="005B1509">
        <w:rPr>
          <w:b/>
          <w:sz w:val="22"/>
          <w:szCs w:val="22"/>
        </w:rPr>
        <w:t>d’avancement activité</w:t>
      </w:r>
      <w:r w:rsidRPr="005B1509">
        <w:rPr>
          <w:b/>
          <w:sz w:val="22"/>
          <w:szCs w:val="22"/>
        </w:rPr>
        <w:t xml:space="preserve"> de l’exercice 201</w:t>
      </w:r>
      <w:r w:rsidR="00814937" w:rsidRPr="005B1509">
        <w:rPr>
          <w:b/>
          <w:sz w:val="22"/>
          <w:szCs w:val="22"/>
        </w:rPr>
        <w:t>4</w:t>
      </w:r>
      <w:r w:rsidRPr="005B1509">
        <w:rPr>
          <w:b/>
          <w:sz w:val="22"/>
          <w:szCs w:val="22"/>
        </w:rPr>
        <w:t>/201</w:t>
      </w:r>
      <w:r w:rsidR="00814937" w:rsidRPr="005B1509">
        <w:rPr>
          <w:b/>
          <w:sz w:val="22"/>
          <w:szCs w:val="22"/>
        </w:rPr>
        <w:t>5</w:t>
      </w:r>
    </w:p>
    <w:p w:rsidR="006A2830" w:rsidRDefault="006A2830" w:rsidP="002E4623">
      <w:pPr>
        <w:pStyle w:val="Paragraphedeliste"/>
        <w:rPr>
          <w:b/>
          <w:sz w:val="22"/>
          <w:szCs w:val="22"/>
        </w:rPr>
      </w:pPr>
    </w:p>
    <w:p w:rsidR="006A2830" w:rsidRPr="00CA2BF6" w:rsidRDefault="006A2830" w:rsidP="00CA2BF6">
      <w:pPr>
        <w:autoSpaceDE w:val="0"/>
        <w:autoSpaceDN w:val="0"/>
        <w:adjustRightInd w:val="0"/>
        <w:jc w:val="both"/>
        <w:rPr>
          <w:lang w:eastAsia="it-IT"/>
        </w:rPr>
      </w:pPr>
      <w:r>
        <w:rPr>
          <w:sz w:val="22"/>
          <w:szCs w:val="22"/>
        </w:rPr>
        <w:t>Le permanent de la PFONGUE, Riccardo Carlotti, a lu le rapport sur l’état d’avancement du plan d’actions 201</w:t>
      </w:r>
      <w:r w:rsidR="00814937">
        <w:rPr>
          <w:sz w:val="22"/>
          <w:szCs w:val="22"/>
        </w:rPr>
        <w:t>4</w:t>
      </w:r>
      <w:r>
        <w:rPr>
          <w:sz w:val="22"/>
          <w:szCs w:val="22"/>
        </w:rPr>
        <w:t>/201</w:t>
      </w:r>
      <w:r w:rsidR="00814937">
        <w:rPr>
          <w:sz w:val="22"/>
          <w:szCs w:val="22"/>
        </w:rPr>
        <w:t xml:space="preserve">5 </w:t>
      </w:r>
      <w:r>
        <w:rPr>
          <w:sz w:val="22"/>
          <w:szCs w:val="22"/>
        </w:rPr>
        <w:t>(</w:t>
      </w:r>
      <w:r w:rsidRPr="001562F1">
        <w:rPr>
          <w:b/>
          <w:color w:val="548DD4" w:themeColor="text2" w:themeTint="99"/>
          <w:sz w:val="22"/>
          <w:szCs w:val="22"/>
        </w:rPr>
        <w:t>voir fichier joint</w:t>
      </w:r>
      <w:r>
        <w:rPr>
          <w:sz w:val="22"/>
          <w:szCs w:val="22"/>
        </w:rPr>
        <w:t xml:space="preserve">).  </w:t>
      </w:r>
      <w:r w:rsidRPr="00C65008">
        <w:rPr>
          <w:lang w:eastAsia="it-IT"/>
        </w:rPr>
        <w:t xml:space="preserve">Les objectifs en terme de nombre de Deb’ataya réalisés </w:t>
      </w:r>
      <w:r w:rsidR="002A6FB1">
        <w:rPr>
          <w:lang w:eastAsia="it-IT"/>
        </w:rPr>
        <w:t xml:space="preserve">(3 sur 4) </w:t>
      </w:r>
      <w:r w:rsidRPr="00C65008">
        <w:rPr>
          <w:lang w:eastAsia="it-IT"/>
        </w:rPr>
        <w:t>et de recrutement de nouveaux adhérents</w:t>
      </w:r>
      <w:r w:rsidR="002A6FB1">
        <w:rPr>
          <w:lang w:eastAsia="it-IT"/>
        </w:rPr>
        <w:t xml:space="preserve"> (5 sur 12)</w:t>
      </w:r>
      <w:r w:rsidRPr="00C65008">
        <w:rPr>
          <w:lang w:eastAsia="it-IT"/>
        </w:rPr>
        <w:t xml:space="preserve"> n’ont pas été </w:t>
      </w:r>
      <w:r w:rsidR="002A6FB1">
        <w:rPr>
          <w:lang w:eastAsia="it-IT"/>
        </w:rPr>
        <w:t xml:space="preserve">complètement </w:t>
      </w:r>
      <w:r w:rsidRPr="00C65008">
        <w:rPr>
          <w:lang w:eastAsia="it-IT"/>
        </w:rPr>
        <w:t>atteints </w:t>
      </w:r>
      <w:r w:rsidR="002A6FB1">
        <w:rPr>
          <w:lang w:eastAsia="it-IT"/>
        </w:rPr>
        <w:t>mais les résultats sont très satisfaisants.</w:t>
      </w:r>
      <w:r w:rsidRPr="00C65008">
        <w:rPr>
          <w:lang w:eastAsia="it-IT"/>
        </w:rPr>
        <w:t xml:space="preserve"> </w:t>
      </w:r>
      <w:r w:rsidR="002A6FB1">
        <w:rPr>
          <w:lang w:eastAsia="it-IT"/>
        </w:rPr>
        <w:t>L</w:t>
      </w:r>
      <w:r w:rsidRPr="00C65008">
        <w:rPr>
          <w:lang w:eastAsia="it-IT"/>
        </w:rPr>
        <w:t xml:space="preserve">es membres de la PFONGUE sont plus impliqués et dynamiques </w:t>
      </w:r>
      <w:r w:rsidR="002A6FB1">
        <w:rPr>
          <w:lang w:eastAsia="it-IT"/>
        </w:rPr>
        <w:t xml:space="preserve"> que l’année précédente et ont participé activement à la mise en valeur de l’outil cartographique. Le</w:t>
      </w:r>
      <w:r w:rsidRPr="00C65008">
        <w:rPr>
          <w:lang w:eastAsia="it-IT"/>
        </w:rPr>
        <w:t xml:space="preserve"> partenariat avec le CONGAD </w:t>
      </w:r>
      <w:r w:rsidR="002A6FB1">
        <w:rPr>
          <w:lang w:eastAsia="it-IT"/>
        </w:rPr>
        <w:t>a permis de réaliser une table ronde qui a vu la participation d’une centaine d’organisations</w:t>
      </w:r>
      <w:r w:rsidRPr="00C65008">
        <w:rPr>
          <w:bCs/>
          <w:sz w:val="22"/>
          <w:szCs w:val="22"/>
          <w:lang w:eastAsia="it-IT"/>
        </w:rPr>
        <w:t>.</w:t>
      </w:r>
      <w:r w:rsidR="002A6FB1">
        <w:rPr>
          <w:bCs/>
          <w:sz w:val="22"/>
          <w:szCs w:val="22"/>
          <w:lang w:eastAsia="it-IT"/>
        </w:rPr>
        <w:t xml:space="preserve"> </w:t>
      </w:r>
      <w:r w:rsidR="00AC18E1">
        <w:rPr>
          <w:bCs/>
          <w:sz w:val="22"/>
          <w:szCs w:val="22"/>
          <w:lang w:eastAsia="it-IT"/>
        </w:rPr>
        <w:t>Résultat négatif à souligner : nous n’avons pas réussi à trouver un financement pour le projet GEODeS.</w:t>
      </w:r>
    </w:p>
    <w:p w:rsidR="006A2830" w:rsidRDefault="006A2830" w:rsidP="002E4623">
      <w:pPr>
        <w:pStyle w:val="Paragraphedeliste"/>
        <w:rPr>
          <w:b/>
          <w:sz w:val="22"/>
          <w:szCs w:val="22"/>
        </w:rPr>
      </w:pPr>
    </w:p>
    <w:p w:rsidR="006A2830" w:rsidRPr="005B1509" w:rsidRDefault="006A2830" w:rsidP="005B1509">
      <w:pPr>
        <w:pStyle w:val="Paragraphedeliste"/>
        <w:numPr>
          <w:ilvl w:val="0"/>
          <w:numId w:val="24"/>
        </w:numPr>
        <w:rPr>
          <w:b/>
          <w:sz w:val="22"/>
          <w:szCs w:val="22"/>
        </w:rPr>
      </w:pPr>
      <w:r w:rsidRPr="005B1509">
        <w:rPr>
          <w:b/>
          <w:sz w:val="22"/>
          <w:szCs w:val="22"/>
        </w:rPr>
        <w:t xml:space="preserve">Lecture du Rapport financier de l’exercice 2013/2014  </w:t>
      </w:r>
    </w:p>
    <w:p w:rsidR="006A2830" w:rsidRDefault="006A2830" w:rsidP="00946EBA">
      <w:pPr>
        <w:ind w:left="360"/>
        <w:rPr>
          <w:b/>
          <w:sz w:val="22"/>
          <w:szCs w:val="22"/>
        </w:rPr>
      </w:pPr>
    </w:p>
    <w:p w:rsidR="006A2830" w:rsidRDefault="006A2830" w:rsidP="00417E7A">
      <w:p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lecture du rapport financier a été effectuée par M. </w:t>
      </w:r>
      <w:r w:rsidR="00D453BE">
        <w:rPr>
          <w:sz w:val="22"/>
          <w:szCs w:val="22"/>
        </w:rPr>
        <w:t>Aboubakrine Sarr</w:t>
      </w:r>
      <w:r>
        <w:rPr>
          <w:sz w:val="22"/>
          <w:szCs w:val="22"/>
        </w:rPr>
        <w:t>, Trésorier de la Plateforme</w:t>
      </w:r>
      <w:r w:rsidR="00B726EA">
        <w:rPr>
          <w:sz w:val="22"/>
          <w:szCs w:val="22"/>
        </w:rPr>
        <w:t xml:space="preserve"> (</w:t>
      </w:r>
      <w:r w:rsidR="00B726EA" w:rsidRPr="00B726EA">
        <w:rPr>
          <w:b/>
          <w:color w:val="548DD4" w:themeColor="text2" w:themeTint="99"/>
          <w:sz w:val="22"/>
          <w:szCs w:val="22"/>
        </w:rPr>
        <w:t>voir fichier joint</w:t>
      </w:r>
      <w:r w:rsidR="00B726EA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</w:p>
    <w:p w:rsidR="006A2830" w:rsidRDefault="006A2830" w:rsidP="00417E7A">
      <w:p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 rapport abordait les points suivants : </w:t>
      </w:r>
    </w:p>
    <w:p w:rsidR="006A2830" w:rsidRPr="001B0A00" w:rsidRDefault="006A2830" w:rsidP="00F40ADD">
      <w:pPr>
        <w:rPr>
          <w:rFonts w:ascii="Arial" w:hAnsi="Arial" w:cs="Arial"/>
        </w:rPr>
      </w:pPr>
    </w:p>
    <w:p w:rsidR="006A2830" w:rsidRPr="00F75844" w:rsidRDefault="006A2830" w:rsidP="00F40ADD">
      <w:pPr>
        <w:pStyle w:val="Paragraphedeliste"/>
        <w:numPr>
          <w:ilvl w:val="0"/>
          <w:numId w:val="15"/>
        </w:numPr>
        <w:spacing w:after="200" w:line="276" w:lineRule="auto"/>
        <w:rPr>
          <w:sz w:val="22"/>
          <w:szCs w:val="22"/>
        </w:rPr>
      </w:pPr>
      <w:r w:rsidRPr="00F75844">
        <w:rPr>
          <w:sz w:val="22"/>
          <w:szCs w:val="22"/>
        </w:rPr>
        <w:t>Etats financiers de la PF ONGUE </w:t>
      </w:r>
      <w:r w:rsidR="001562F1">
        <w:rPr>
          <w:sz w:val="22"/>
          <w:szCs w:val="22"/>
        </w:rPr>
        <w:t>au 20 Mai 2015</w:t>
      </w:r>
      <w:r w:rsidRPr="00F75844">
        <w:rPr>
          <w:sz w:val="22"/>
          <w:szCs w:val="22"/>
        </w:rPr>
        <w:sym w:font="Wingdings" w:char="F0E0"/>
      </w:r>
      <w:r w:rsidRPr="00F75844">
        <w:rPr>
          <w:sz w:val="22"/>
          <w:szCs w:val="22"/>
        </w:rPr>
        <w:t xml:space="preserve"> le solde de clôture est de </w:t>
      </w:r>
      <w:r w:rsidR="00157024" w:rsidRPr="008C757A">
        <w:rPr>
          <w:rFonts w:ascii="Arial" w:hAnsi="Arial" w:cs="Arial"/>
          <w:b/>
          <w:bCs/>
          <w:sz w:val="20"/>
          <w:szCs w:val="20"/>
        </w:rPr>
        <w:t>487</w:t>
      </w:r>
      <w:r w:rsidR="00157024">
        <w:rPr>
          <w:rFonts w:ascii="Arial" w:hAnsi="Arial" w:cs="Arial"/>
          <w:b/>
          <w:bCs/>
          <w:sz w:val="20"/>
          <w:szCs w:val="20"/>
        </w:rPr>
        <w:t> </w:t>
      </w:r>
      <w:r w:rsidR="00157024" w:rsidRPr="008C757A">
        <w:rPr>
          <w:rFonts w:ascii="Arial" w:hAnsi="Arial" w:cs="Arial"/>
          <w:b/>
          <w:bCs/>
          <w:sz w:val="20"/>
          <w:szCs w:val="20"/>
        </w:rPr>
        <w:t xml:space="preserve">224 </w:t>
      </w:r>
      <w:r w:rsidRPr="00F75844">
        <w:rPr>
          <w:sz w:val="22"/>
          <w:szCs w:val="22"/>
        </w:rPr>
        <w:t>FCFA</w:t>
      </w:r>
    </w:p>
    <w:p w:rsidR="006A2830" w:rsidRPr="00F75844" w:rsidRDefault="006A2830" w:rsidP="00F40ADD">
      <w:pPr>
        <w:pStyle w:val="Paragraphedeliste"/>
        <w:numPr>
          <w:ilvl w:val="0"/>
          <w:numId w:val="15"/>
        </w:numPr>
        <w:spacing w:after="200" w:line="276" w:lineRule="auto"/>
        <w:rPr>
          <w:sz w:val="22"/>
          <w:szCs w:val="22"/>
        </w:rPr>
      </w:pPr>
      <w:r w:rsidRPr="00F75844">
        <w:rPr>
          <w:sz w:val="22"/>
          <w:szCs w:val="22"/>
        </w:rPr>
        <w:t xml:space="preserve"> Trésorerie (Journal Banque et Journal Caisse) </w:t>
      </w:r>
    </w:p>
    <w:p w:rsidR="006A2830" w:rsidRPr="00F75844" w:rsidRDefault="006A2830" w:rsidP="00F40ADD">
      <w:pPr>
        <w:pStyle w:val="Paragraphedeliste"/>
        <w:spacing w:after="200" w:line="276" w:lineRule="auto"/>
        <w:rPr>
          <w:sz w:val="22"/>
          <w:szCs w:val="22"/>
        </w:rPr>
      </w:pPr>
      <w:r w:rsidRPr="00F75844">
        <w:rPr>
          <w:sz w:val="22"/>
          <w:szCs w:val="22"/>
        </w:rPr>
        <w:sym w:font="Wingdings" w:char="F0E0"/>
      </w:r>
      <w:r w:rsidRPr="00F75844">
        <w:rPr>
          <w:sz w:val="22"/>
          <w:szCs w:val="22"/>
        </w:rPr>
        <w:t xml:space="preserve"> Solde banque au </w:t>
      </w:r>
      <w:r w:rsidR="00D453BE">
        <w:rPr>
          <w:sz w:val="22"/>
          <w:szCs w:val="22"/>
        </w:rPr>
        <w:t>19</w:t>
      </w:r>
      <w:r w:rsidRPr="00F75844">
        <w:rPr>
          <w:sz w:val="22"/>
          <w:szCs w:val="22"/>
        </w:rPr>
        <w:t>/0</w:t>
      </w:r>
      <w:r w:rsidR="00D453BE">
        <w:rPr>
          <w:sz w:val="22"/>
          <w:szCs w:val="22"/>
        </w:rPr>
        <w:t>5</w:t>
      </w:r>
      <w:r w:rsidRPr="00F75844">
        <w:rPr>
          <w:sz w:val="22"/>
          <w:szCs w:val="22"/>
        </w:rPr>
        <w:t>/201</w:t>
      </w:r>
      <w:r w:rsidR="00D453BE">
        <w:rPr>
          <w:sz w:val="22"/>
          <w:szCs w:val="22"/>
        </w:rPr>
        <w:t>5</w:t>
      </w:r>
      <w:r w:rsidRPr="00F75844">
        <w:rPr>
          <w:sz w:val="22"/>
          <w:szCs w:val="22"/>
        </w:rPr>
        <w:t xml:space="preserve">  </w:t>
      </w:r>
      <w:r w:rsidR="00157024" w:rsidRPr="00157024">
        <w:rPr>
          <w:rFonts w:ascii="Arial" w:hAnsi="Arial" w:cs="Arial"/>
          <w:b/>
          <w:sz w:val="20"/>
          <w:szCs w:val="20"/>
        </w:rPr>
        <w:t>295 309</w:t>
      </w:r>
      <w:r w:rsidR="00157024">
        <w:rPr>
          <w:rFonts w:ascii="Arial" w:hAnsi="Arial" w:cs="Arial"/>
          <w:sz w:val="20"/>
          <w:szCs w:val="20"/>
        </w:rPr>
        <w:t xml:space="preserve"> </w:t>
      </w:r>
      <w:r w:rsidRPr="00F75844">
        <w:rPr>
          <w:sz w:val="22"/>
          <w:szCs w:val="22"/>
        </w:rPr>
        <w:t xml:space="preserve">FCFA </w:t>
      </w:r>
      <w:r w:rsidR="00D453BE">
        <w:rPr>
          <w:sz w:val="22"/>
          <w:szCs w:val="22"/>
        </w:rPr>
        <w:t xml:space="preserve"> </w:t>
      </w:r>
      <w:r w:rsidRPr="00F75844">
        <w:rPr>
          <w:sz w:val="22"/>
          <w:szCs w:val="22"/>
        </w:rPr>
        <w:t xml:space="preserve">  </w:t>
      </w:r>
      <w:r w:rsidRPr="00F75844">
        <w:rPr>
          <w:sz w:val="22"/>
          <w:szCs w:val="22"/>
        </w:rPr>
        <w:sym w:font="Wingdings" w:char="F0E0"/>
      </w:r>
      <w:r w:rsidRPr="00F75844">
        <w:rPr>
          <w:sz w:val="22"/>
          <w:szCs w:val="22"/>
        </w:rPr>
        <w:t xml:space="preserve"> solde caisse </w:t>
      </w:r>
      <w:r w:rsidR="00D453BE">
        <w:rPr>
          <w:rFonts w:ascii="Arial" w:hAnsi="Arial" w:cs="Arial"/>
          <w:b/>
          <w:sz w:val="20"/>
          <w:szCs w:val="20"/>
        </w:rPr>
        <w:t>191 91</w:t>
      </w:r>
      <w:r w:rsidR="00157024">
        <w:rPr>
          <w:rFonts w:ascii="Arial" w:hAnsi="Arial" w:cs="Arial"/>
          <w:b/>
          <w:sz w:val="20"/>
          <w:szCs w:val="20"/>
        </w:rPr>
        <w:t>5</w:t>
      </w:r>
      <w:r w:rsidRPr="00F75844">
        <w:rPr>
          <w:sz w:val="22"/>
          <w:szCs w:val="22"/>
        </w:rPr>
        <w:t xml:space="preserve"> FCFA</w:t>
      </w:r>
      <w:r>
        <w:rPr>
          <w:sz w:val="22"/>
          <w:szCs w:val="22"/>
        </w:rPr>
        <w:t xml:space="preserve"> </w:t>
      </w:r>
      <w:r w:rsidRPr="00F75844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</w:t>
      </w:r>
    </w:p>
    <w:p w:rsidR="006A2830" w:rsidRPr="00F75844" w:rsidRDefault="006A2830" w:rsidP="009E31F3">
      <w:pPr>
        <w:pStyle w:val="Paragraphedeliste"/>
        <w:numPr>
          <w:ilvl w:val="0"/>
          <w:numId w:val="15"/>
        </w:numPr>
        <w:spacing w:after="200" w:line="276" w:lineRule="auto"/>
        <w:rPr>
          <w:sz w:val="22"/>
          <w:szCs w:val="22"/>
        </w:rPr>
      </w:pPr>
      <w:r w:rsidRPr="00F75844">
        <w:rPr>
          <w:sz w:val="22"/>
          <w:szCs w:val="22"/>
        </w:rPr>
        <w:t xml:space="preserve">Cotisations </w:t>
      </w:r>
      <w:r w:rsidRPr="009E31F3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</w:t>
      </w:r>
      <w:r w:rsidR="00157024">
        <w:rPr>
          <w:sz w:val="22"/>
          <w:szCs w:val="22"/>
        </w:rPr>
        <w:t>A la date de l’A.G. t</w:t>
      </w:r>
      <w:r>
        <w:rPr>
          <w:sz w:val="22"/>
          <w:szCs w:val="22"/>
        </w:rPr>
        <w:t>ous les membres</w:t>
      </w:r>
      <w:r w:rsidR="00B726EA">
        <w:rPr>
          <w:sz w:val="22"/>
          <w:szCs w:val="22"/>
        </w:rPr>
        <w:t>, sauf deux,</w:t>
      </w:r>
      <w:r>
        <w:rPr>
          <w:sz w:val="22"/>
          <w:szCs w:val="22"/>
        </w:rPr>
        <w:t xml:space="preserve"> ont payé leur cotisation 201</w:t>
      </w:r>
      <w:r w:rsidR="00B726EA">
        <w:rPr>
          <w:sz w:val="22"/>
          <w:szCs w:val="22"/>
        </w:rPr>
        <w:t>4</w:t>
      </w:r>
      <w:r>
        <w:rPr>
          <w:sz w:val="22"/>
          <w:szCs w:val="22"/>
        </w:rPr>
        <w:t>/201</w:t>
      </w:r>
      <w:r w:rsidR="00B726EA">
        <w:rPr>
          <w:sz w:val="22"/>
          <w:szCs w:val="22"/>
        </w:rPr>
        <w:t>5</w:t>
      </w:r>
      <w:r>
        <w:rPr>
          <w:sz w:val="22"/>
          <w:szCs w:val="22"/>
        </w:rPr>
        <w:t xml:space="preserve"> ; Les cotisations </w:t>
      </w:r>
      <w:r w:rsidR="00B726EA">
        <w:rPr>
          <w:sz w:val="22"/>
          <w:szCs w:val="22"/>
        </w:rPr>
        <w:t xml:space="preserve">2014/2015 en retard et celles </w:t>
      </w:r>
      <w:r>
        <w:rPr>
          <w:sz w:val="22"/>
          <w:szCs w:val="22"/>
        </w:rPr>
        <w:t>pour l’année 201</w:t>
      </w:r>
      <w:r w:rsidR="00B726EA">
        <w:rPr>
          <w:sz w:val="22"/>
          <w:szCs w:val="22"/>
        </w:rPr>
        <w:t>5</w:t>
      </w:r>
      <w:r>
        <w:rPr>
          <w:sz w:val="22"/>
          <w:szCs w:val="22"/>
        </w:rPr>
        <w:t>/201</w:t>
      </w:r>
      <w:r w:rsidR="00B726EA">
        <w:rPr>
          <w:sz w:val="22"/>
          <w:szCs w:val="22"/>
        </w:rPr>
        <w:t>6</w:t>
      </w:r>
      <w:r>
        <w:rPr>
          <w:sz w:val="22"/>
          <w:szCs w:val="22"/>
        </w:rPr>
        <w:t xml:space="preserve"> devront être payés dans les deux mois suivants l’A.G.</w:t>
      </w:r>
    </w:p>
    <w:p w:rsidR="006A2830" w:rsidRPr="005B1509" w:rsidRDefault="006A2830" w:rsidP="009E31F3">
      <w:pPr>
        <w:pStyle w:val="Paragraphedeliste"/>
        <w:numPr>
          <w:ilvl w:val="0"/>
          <w:numId w:val="15"/>
        </w:numPr>
        <w:spacing w:after="200" w:line="276" w:lineRule="auto"/>
        <w:rPr>
          <w:sz w:val="22"/>
          <w:szCs w:val="22"/>
        </w:rPr>
      </w:pPr>
      <w:r w:rsidRPr="00F75844">
        <w:t>Récapitulatif des charges</w:t>
      </w:r>
    </w:p>
    <w:p w:rsidR="005B1509" w:rsidRDefault="005B1509" w:rsidP="005B1509">
      <w:pPr>
        <w:spacing w:after="200" w:line="276" w:lineRule="auto"/>
        <w:rPr>
          <w:sz w:val="22"/>
          <w:szCs w:val="22"/>
        </w:rPr>
      </w:pPr>
    </w:p>
    <w:p w:rsidR="005B1509" w:rsidRPr="005B1509" w:rsidRDefault="005B1509" w:rsidP="005B1509">
      <w:pPr>
        <w:pStyle w:val="Paragraphedeliste"/>
        <w:numPr>
          <w:ilvl w:val="0"/>
          <w:numId w:val="24"/>
        </w:numPr>
        <w:rPr>
          <w:b/>
          <w:sz w:val="22"/>
          <w:szCs w:val="22"/>
        </w:rPr>
      </w:pPr>
      <w:r w:rsidRPr="005B1509">
        <w:rPr>
          <w:b/>
          <w:sz w:val="22"/>
          <w:szCs w:val="22"/>
        </w:rPr>
        <w:t>Rapport moral de l’exercice 2014/2015</w:t>
      </w:r>
    </w:p>
    <w:p w:rsidR="005B1509" w:rsidRDefault="005B1509" w:rsidP="005B1509">
      <w:pPr>
        <w:rPr>
          <w:b/>
          <w:sz w:val="22"/>
          <w:szCs w:val="22"/>
        </w:rPr>
      </w:pPr>
    </w:p>
    <w:p w:rsidR="005B1509" w:rsidRDefault="005B1509" w:rsidP="005B1509">
      <w:pPr>
        <w:rPr>
          <w:b/>
          <w:sz w:val="22"/>
          <w:szCs w:val="22"/>
        </w:rPr>
      </w:pPr>
      <w:r w:rsidRPr="00B726EA">
        <w:rPr>
          <w:sz w:val="22"/>
          <w:szCs w:val="22"/>
        </w:rPr>
        <w:t>Le président de la PFONGUE a exposé le rapport moral</w:t>
      </w:r>
      <w:r>
        <w:rPr>
          <w:b/>
          <w:sz w:val="22"/>
          <w:szCs w:val="22"/>
        </w:rPr>
        <w:t xml:space="preserve"> </w:t>
      </w:r>
    </w:p>
    <w:p w:rsidR="005B1509" w:rsidRPr="005B1509" w:rsidRDefault="005B1509" w:rsidP="005B1509">
      <w:pPr>
        <w:pStyle w:val="Paragraphedeliste"/>
        <w:numPr>
          <w:ilvl w:val="0"/>
          <w:numId w:val="24"/>
        </w:numPr>
        <w:rPr>
          <w:b/>
          <w:sz w:val="22"/>
          <w:szCs w:val="22"/>
        </w:rPr>
      </w:pPr>
      <w:r w:rsidRPr="005B1509">
        <w:rPr>
          <w:b/>
          <w:sz w:val="22"/>
          <w:szCs w:val="22"/>
        </w:rPr>
        <w:lastRenderedPageBreak/>
        <w:t>Concertation sur Plan d’actions 2015 /2016</w:t>
      </w:r>
    </w:p>
    <w:p w:rsidR="006A2830" w:rsidRDefault="006A2830" w:rsidP="009D2348">
      <w:pPr>
        <w:rPr>
          <w:b/>
          <w:sz w:val="22"/>
          <w:szCs w:val="22"/>
        </w:rPr>
      </w:pPr>
    </w:p>
    <w:p w:rsidR="006A2830" w:rsidRDefault="005A4354" w:rsidP="009D2348">
      <w:p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Suite au rapport moral, les membres ont    discuté le plan d’action 2015/2016. </w:t>
      </w:r>
      <w:r w:rsidR="00B726EA">
        <w:rPr>
          <w:sz w:val="22"/>
          <w:szCs w:val="22"/>
        </w:rPr>
        <w:t>(</w:t>
      </w:r>
      <w:r w:rsidR="00157024" w:rsidRPr="00B726EA">
        <w:rPr>
          <w:b/>
          <w:color w:val="548DD4" w:themeColor="text2" w:themeTint="99"/>
          <w:sz w:val="22"/>
          <w:szCs w:val="22"/>
        </w:rPr>
        <w:t>Voir</w:t>
      </w:r>
      <w:r w:rsidR="00B726EA" w:rsidRPr="00B726EA">
        <w:rPr>
          <w:b/>
          <w:color w:val="548DD4" w:themeColor="text2" w:themeTint="99"/>
          <w:sz w:val="22"/>
          <w:szCs w:val="22"/>
        </w:rPr>
        <w:t xml:space="preserve"> fichier joint</w:t>
      </w:r>
      <w:r w:rsidR="00B726EA">
        <w:rPr>
          <w:sz w:val="22"/>
          <w:szCs w:val="22"/>
        </w:rPr>
        <w:t>)</w:t>
      </w:r>
      <w:r w:rsidR="006A2830">
        <w:rPr>
          <w:sz w:val="22"/>
          <w:szCs w:val="22"/>
        </w:rPr>
        <w:t xml:space="preserve">. </w:t>
      </w:r>
    </w:p>
    <w:p w:rsidR="006A2830" w:rsidRDefault="006A2830" w:rsidP="009D2348">
      <w:p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 </w:t>
      </w:r>
      <w:r w:rsidR="005A4354">
        <w:rPr>
          <w:sz w:val="22"/>
          <w:szCs w:val="22"/>
        </w:rPr>
        <w:t>plan</w:t>
      </w:r>
      <w:r>
        <w:rPr>
          <w:sz w:val="22"/>
          <w:szCs w:val="22"/>
        </w:rPr>
        <w:t xml:space="preserve"> </w:t>
      </w:r>
      <w:r w:rsidR="00157024">
        <w:rPr>
          <w:sz w:val="22"/>
          <w:szCs w:val="22"/>
        </w:rPr>
        <w:t>est basé sur trois axes</w:t>
      </w:r>
      <w:r>
        <w:rPr>
          <w:sz w:val="22"/>
          <w:szCs w:val="22"/>
        </w:rPr>
        <w:t xml:space="preserve"> : </w:t>
      </w:r>
    </w:p>
    <w:p w:rsidR="006A2830" w:rsidRDefault="006A2830" w:rsidP="009D2348">
      <w:pPr>
        <w:rPr>
          <w:b/>
          <w:sz w:val="22"/>
          <w:szCs w:val="22"/>
        </w:rPr>
      </w:pPr>
    </w:p>
    <w:p w:rsidR="002865B0" w:rsidRDefault="00157024" w:rsidP="002865B0">
      <w:pPr>
        <w:pStyle w:val="Paragraphedeliste"/>
        <w:numPr>
          <w:ilvl w:val="0"/>
          <w:numId w:val="27"/>
        </w:numPr>
        <w:rPr>
          <w:sz w:val="22"/>
          <w:szCs w:val="22"/>
        </w:rPr>
      </w:pPr>
      <w:r w:rsidRPr="002865B0">
        <w:rPr>
          <w:sz w:val="22"/>
          <w:szCs w:val="22"/>
          <w:u w:val="single"/>
        </w:rPr>
        <w:t>Vie associative dynamique</w:t>
      </w:r>
      <w:r w:rsidR="002865B0">
        <w:rPr>
          <w:sz w:val="22"/>
          <w:szCs w:val="22"/>
          <w:u w:val="single"/>
        </w:rPr>
        <w:t> </w:t>
      </w:r>
      <w:r w:rsidR="002865B0" w:rsidRPr="002865B0">
        <w:rPr>
          <w:sz w:val="22"/>
          <w:szCs w:val="22"/>
        </w:rPr>
        <w:t xml:space="preserve">: </w:t>
      </w:r>
    </w:p>
    <w:p w:rsidR="00157024" w:rsidRDefault="002865B0" w:rsidP="001C08C4">
      <w:pPr>
        <w:pStyle w:val="Paragraphedeliste"/>
        <w:jc w:val="both"/>
        <w:rPr>
          <w:sz w:val="22"/>
          <w:szCs w:val="22"/>
        </w:rPr>
      </w:pPr>
      <w:r w:rsidRPr="002865B0">
        <w:rPr>
          <w:sz w:val="22"/>
          <w:szCs w:val="22"/>
        </w:rPr>
        <w:t>Deb</w:t>
      </w:r>
      <w:r>
        <w:rPr>
          <w:sz w:val="22"/>
          <w:szCs w:val="22"/>
        </w:rPr>
        <w:t xml:space="preserve">’ataya ; réunions ADMIN ; cartographie ; mutualisation des formations ; </w:t>
      </w:r>
      <w:r w:rsidR="001C08C4">
        <w:rPr>
          <w:sz w:val="22"/>
          <w:szCs w:val="22"/>
        </w:rPr>
        <w:t>présence</w:t>
      </w:r>
      <w:r>
        <w:rPr>
          <w:sz w:val="22"/>
          <w:szCs w:val="22"/>
        </w:rPr>
        <w:t xml:space="preserve"> </w:t>
      </w:r>
      <w:r w:rsidR="001C08C4">
        <w:rPr>
          <w:sz w:val="22"/>
          <w:szCs w:val="22"/>
        </w:rPr>
        <w:t>institutionnelle</w:t>
      </w:r>
      <w:r>
        <w:rPr>
          <w:sz w:val="22"/>
          <w:szCs w:val="22"/>
        </w:rPr>
        <w:t> ; fonctionnement bureau et communication interne ; concertation avec la plateforme des chercheurs (PPR SREC).</w:t>
      </w:r>
    </w:p>
    <w:p w:rsidR="002865B0" w:rsidRDefault="002865B0" w:rsidP="002865B0">
      <w:pPr>
        <w:pStyle w:val="Paragraphedeliste"/>
        <w:rPr>
          <w:sz w:val="22"/>
          <w:szCs w:val="22"/>
        </w:rPr>
      </w:pPr>
    </w:p>
    <w:p w:rsidR="002865B0" w:rsidRPr="002865B0" w:rsidRDefault="002865B0" w:rsidP="002865B0">
      <w:pPr>
        <w:pStyle w:val="Paragraphedeliste"/>
        <w:numPr>
          <w:ilvl w:val="0"/>
          <w:numId w:val="27"/>
        </w:numPr>
        <w:rPr>
          <w:sz w:val="22"/>
          <w:szCs w:val="22"/>
          <w:u w:val="single"/>
        </w:rPr>
      </w:pPr>
      <w:r w:rsidRPr="002865B0">
        <w:rPr>
          <w:sz w:val="22"/>
          <w:szCs w:val="22"/>
          <w:u w:val="single"/>
        </w:rPr>
        <w:t xml:space="preserve">Partenariat avec le CONGAD : </w:t>
      </w:r>
    </w:p>
    <w:p w:rsidR="002865B0" w:rsidRDefault="002865B0" w:rsidP="002865B0">
      <w:pPr>
        <w:pStyle w:val="Paragraphedeliste"/>
        <w:rPr>
          <w:sz w:val="22"/>
          <w:szCs w:val="22"/>
        </w:rPr>
      </w:pPr>
      <w:r>
        <w:rPr>
          <w:sz w:val="22"/>
          <w:szCs w:val="22"/>
        </w:rPr>
        <w:t>Tables rondes ; newsletter externe</w:t>
      </w:r>
    </w:p>
    <w:p w:rsidR="00682BEF" w:rsidRDefault="00682BEF" w:rsidP="002865B0">
      <w:pPr>
        <w:pStyle w:val="Paragraphedeliste"/>
        <w:rPr>
          <w:sz w:val="22"/>
          <w:szCs w:val="22"/>
        </w:rPr>
      </w:pPr>
    </w:p>
    <w:p w:rsidR="00682BEF" w:rsidRDefault="00682BEF" w:rsidP="00682BEF">
      <w:pPr>
        <w:pStyle w:val="Paragraphedeliste"/>
        <w:numPr>
          <w:ilvl w:val="0"/>
          <w:numId w:val="27"/>
        </w:numPr>
        <w:rPr>
          <w:sz w:val="22"/>
          <w:szCs w:val="22"/>
          <w:u w:val="single"/>
        </w:rPr>
      </w:pPr>
      <w:r w:rsidRPr="00682BEF">
        <w:rPr>
          <w:sz w:val="22"/>
          <w:szCs w:val="22"/>
          <w:u w:val="single"/>
        </w:rPr>
        <w:t>Délégation Union Européenne :</w:t>
      </w:r>
    </w:p>
    <w:p w:rsidR="00682BEF" w:rsidRDefault="001C08C4" w:rsidP="001C08C4">
      <w:pPr>
        <w:pStyle w:val="Paragraphedeliste"/>
        <w:jc w:val="both"/>
        <w:rPr>
          <w:sz w:val="22"/>
          <w:szCs w:val="22"/>
          <w:u w:val="single"/>
        </w:rPr>
      </w:pPr>
      <w:r>
        <w:t>Se positionner comme chef de file sur des projets et organiser les subventions en cascade pour permettre à des petites OSC d’accéder à des fonds UE tout en étant accompagnés et renforcés dans la mise en œuvre.</w:t>
      </w:r>
    </w:p>
    <w:p w:rsidR="00682BEF" w:rsidRPr="00682BEF" w:rsidRDefault="00682BEF" w:rsidP="00682BEF">
      <w:pPr>
        <w:rPr>
          <w:sz w:val="22"/>
          <w:szCs w:val="22"/>
          <w:u w:val="single"/>
        </w:rPr>
      </w:pPr>
    </w:p>
    <w:p w:rsidR="00B726EA" w:rsidRPr="00621B7F" w:rsidRDefault="00B726EA" w:rsidP="00621B7F">
      <w:pPr>
        <w:rPr>
          <w:b/>
          <w:sz w:val="22"/>
          <w:szCs w:val="22"/>
        </w:rPr>
      </w:pPr>
    </w:p>
    <w:p w:rsidR="006A2830" w:rsidRDefault="006A2830" w:rsidP="00417E7A">
      <w:pPr>
        <w:rPr>
          <w:b/>
          <w:sz w:val="22"/>
          <w:szCs w:val="22"/>
        </w:rPr>
      </w:pPr>
      <w:r w:rsidRPr="009D2348"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 xml:space="preserve"> Draft budget prévisionnel 201</w:t>
      </w:r>
      <w:r w:rsidR="005A4354">
        <w:rPr>
          <w:b/>
          <w:sz w:val="22"/>
          <w:szCs w:val="22"/>
        </w:rPr>
        <w:t>5</w:t>
      </w:r>
      <w:r w:rsidRPr="009D2348">
        <w:rPr>
          <w:b/>
          <w:sz w:val="22"/>
          <w:szCs w:val="22"/>
        </w:rPr>
        <w:t>/201</w:t>
      </w:r>
      <w:r w:rsidR="005A4354">
        <w:rPr>
          <w:b/>
          <w:sz w:val="22"/>
          <w:szCs w:val="22"/>
        </w:rPr>
        <w:t>6</w:t>
      </w:r>
      <w:r w:rsidRPr="009D2348">
        <w:rPr>
          <w:b/>
          <w:sz w:val="22"/>
          <w:szCs w:val="22"/>
        </w:rPr>
        <w:t xml:space="preserve">, </w:t>
      </w:r>
    </w:p>
    <w:p w:rsidR="006A2830" w:rsidRDefault="006A2830" w:rsidP="00417E7A">
      <w:pPr>
        <w:rPr>
          <w:b/>
          <w:sz w:val="22"/>
          <w:szCs w:val="22"/>
        </w:rPr>
      </w:pPr>
    </w:p>
    <w:p w:rsidR="006A2830" w:rsidRDefault="006A2830" w:rsidP="00417E7A">
      <w:pPr>
        <w:rPr>
          <w:b/>
          <w:sz w:val="22"/>
          <w:szCs w:val="22"/>
        </w:rPr>
      </w:pPr>
      <w:r w:rsidRPr="00DF46B1">
        <w:rPr>
          <w:sz w:val="22"/>
          <w:szCs w:val="22"/>
        </w:rPr>
        <w:t xml:space="preserve">Le </w:t>
      </w:r>
      <w:r w:rsidR="00B726EA">
        <w:rPr>
          <w:sz w:val="22"/>
          <w:szCs w:val="22"/>
        </w:rPr>
        <w:t>trésorier</w:t>
      </w:r>
      <w:r w:rsidRPr="00DF46B1">
        <w:rPr>
          <w:sz w:val="22"/>
          <w:szCs w:val="22"/>
        </w:rPr>
        <w:t xml:space="preserve"> de la Plateforme a présenté </w:t>
      </w:r>
      <w:r w:rsidR="00B726EA">
        <w:rPr>
          <w:sz w:val="22"/>
          <w:szCs w:val="22"/>
        </w:rPr>
        <w:t>le</w:t>
      </w:r>
      <w:r>
        <w:rPr>
          <w:sz w:val="22"/>
          <w:szCs w:val="22"/>
        </w:rPr>
        <w:t xml:space="preserve"> budget prévisionnel </w:t>
      </w:r>
      <w:r w:rsidR="00B726EA">
        <w:rPr>
          <w:b/>
          <w:sz w:val="22"/>
          <w:szCs w:val="22"/>
        </w:rPr>
        <w:t>(</w:t>
      </w:r>
      <w:r w:rsidR="00B726EA" w:rsidRPr="00B726EA">
        <w:rPr>
          <w:b/>
          <w:color w:val="548DD4" w:themeColor="text2" w:themeTint="99"/>
          <w:sz w:val="22"/>
          <w:szCs w:val="22"/>
        </w:rPr>
        <w:t>voir fichier joint</w:t>
      </w:r>
      <w:r w:rsidR="00B726EA">
        <w:rPr>
          <w:b/>
          <w:sz w:val="22"/>
          <w:szCs w:val="22"/>
        </w:rPr>
        <w:t>)</w:t>
      </w:r>
    </w:p>
    <w:p w:rsidR="002D0BE3" w:rsidRPr="00DF46B1" w:rsidRDefault="002D0BE3" w:rsidP="00417E7A">
      <w:pPr>
        <w:rPr>
          <w:sz w:val="22"/>
          <w:szCs w:val="22"/>
        </w:rPr>
      </w:pPr>
      <w:r>
        <w:rPr>
          <w:b/>
          <w:sz w:val="22"/>
          <w:szCs w:val="22"/>
        </w:rPr>
        <w:t>Les membres ont voté à l’unanimité pour l’augmentation de la cotisation annuelle à 170.000 F CFA</w:t>
      </w:r>
    </w:p>
    <w:p w:rsidR="006A2830" w:rsidRDefault="006A2830" w:rsidP="008C0C43">
      <w:pPr>
        <w:rPr>
          <w:sz w:val="22"/>
          <w:szCs w:val="22"/>
        </w:rPr>
      </w:pPr>
    </w:p>
    <w:p w:rsidR="006A2830" w:rsidRDefault="003F3946" w:rsidP="008C0C43">
      <w:pPr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6A2830" w:rsidRPr="008C0C43">
        <w:rPr>
          <w:b/>
          <w:sz w:val="22"/>
          <w:szCs w:val="22"/>
        </w:rPr>
        <w:t>.</w:t>
      </w:r>
      <w:r w:rsidR="006A2830">
        <w:rPr>
          <w:b/>
          <w:sz w:val="22"/>
          <w:szCs w:val="22"/>
        </w:rPr>
        <w:t xml:space="preserve"> Approbation et Echanges</w:t>
      </w:r>
    </w:p>
    <w:p w:rsidR="006A2830" w:rsidRPr="008C0C43" w:rsidRDefault="006A2830" w:rsidP="008C0C43">
      <w:pPr>
        <w:rPr>
          <w:b/>
          <w:sz w:val="22"/>
          <w:szCs w:val="22"/>
        </w:rPr>
      </w:pPr>
    </w:p>
    <w:p w:rsidR="006A2830" w:rsidRPr="00037B02" w:rsidRDefault="006A2830" w:rsidP="00037B02">
      <w:pPr>
        <w:tabs>
          <w:tab w:val="num" w:pos="3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Le Rapport Financier, le  Plan d’actions et le budget prévisionnel ont été approuvés à l’unanimité par l’Assemblée.</w:t>
      </w:r>
      <w:r w:rsidRPr="003912E8">
        <w:rPr>
          <w:b/>
          <w:sz w:val="22"/>
          <w:szCs w:val="22"/>
        </w:rPr>
        <w:t xml:space="preserve"> </w:t>
      </w:r>
    </w:p>
    <w:p w:rsidR="006A2830" w:rsidRDefault="006A2830" w:rsidP="00DF46B1">
      <w:pPr>
        <w:pStyle w:val="Paragraphedeliste"/>
        <w:ind w:left="1353"/>
        <w:jc w:val="both"/>
        <w:rPr>
          <w:sz w:val="22"/>
          <w:szCs w:val="22"/>
        </w:rPr>
      </w:pPr>
    </w:p>
    <w:p w:rsidR="006A2830" w:rsidRDefault="006A2830" w:rsidP="003F3946">
      <w:pPr>
        <w:pStyle w:val="Paragraphedeliste"/>
        <w:numPr>
          <w:ilvl w:val="0"/>
          <w:numId w:val="28"/>
        </w:numPr>
        <w:jc w:val="both"/>
        <w:rPr>
          <w:b/>
          <w:sz w:val="22"/>
          <w:szCs w:val="22"/>
        </w:rPr>
      </w:pPr>
      <w:r w:rsidRPr="00E42945">
        <w:rPr>
          <w:b/>
          <w:sz w:val="22"/>
          <w:szCs w:val="22"/>
        </w:rPr>
        <w:t xml:space="preserve">Election du nouveau Bureau : </w:t>
      </w:r>
    </w:p>
    <w:p w:rsidR="006A2830" w:rsidRPr="00E42945" w:rsidRDefault="006A2830" w:rsidP="00DF46B1">
      <w:pPr>
        <w:pStyle w:val="Paragraphedeliste"/>
        <w:jc w:val="both"/>
        <w:rPr>
          <w:b/>
          <w:sz w:val="22"/>
          <w:szCs w:val="22"/>
        </w:rPr>
      </w:pPr>
    </w:p>
    <w:p w:rsidR="006A2830" w:rsidRDefault="006A2830" w:rsidP="00DF46B1">
      <w:pPr>
        <w:ind w:left="360"/>
        <w:rPr>
          <w:sz w:val="22"/>
          <w:szCs w:val="22"/>
        </w:rPr>
      </w:pPr>
      <w:r>
        <w:rPr>
          <w:sz w:val="22"/>
          <w:szCs w:val="22"/>
        </w:rPr>
        <w:t>1 Président, 2 Vice Présidents, 1 Trésorier, 1 Secrétaire Général</w:t>
      </w:r>
    </w:p>
    <w:p w:rsidR="006A2830" w:rsidRDefault="006A2830" w:rsidP="00DF46B1">
      <w:pPr>
        <w:rPr>
          <w:sz w:val="22"/>
          <w:szCs w:val="22"/>
        </w:rPr>
      </w:pPr>
    </w:p>
    <w:p w:rsidR="006A2830" w:rsidRDefault="006A2830" w:rsidP="00DF46B1">
      <w:pPr>
        <w:rPr>
          <w:sz w:val="22"/>
          <w:szCs w:val="22"/>
        </w:rPr>
      </w:pPr>
      <w:r>
        <w:rPr>
          <w:sz w:val="22"/>
          <w:szCs w:val="22"/>
        </w:rPr>
        <w:t xml:space="preserve">Après l’appel à candidature, l’élection s’est tenue sous la présidence de </w:t>
      </w:r>
      <w:r w:rsidR="003F3946">
        <w:rPr>
          <w:sz w:val="22"/>
          <w:szCs w:val="22"/>
        </w:rPr>
        <w:t>Mr. Matthieu</w:t>
      </w:r>
      <w:r>
        <w:rPr>
          <w:sz w:val="22"/>
          <w:szCs w:val="22"/>
        </w:rPr>
        <w:t xml:space="preserve"> Lefebvre (ACTED) </w:t>
      </w:r>
    </w:p>
    <w:p w:rsidR="006A2830" w:rsidRDefault="006A2830" w:rsidP="00DF46B1">
      <w:pPr>
        <w:tabs>
          <w:tab w:val="num" w:pos="360"/>
        </w:tabs>
        <w:ind w:left="360"/>
        <w:jc w:val="both"/>
        <w:rPr>
          <w:sz w:val="22"/>
          <w:szCs w:val="22"/>
        </w:rPr>
      </w:pPr>
    </w:p>
    <w:p w:rsidR="006A2830" w:rsidRPr="0035455D" w:rsidRDefault="006A2830" w:rsidP="00DF46B1">
      <w:pPr>
        <w:tabs>
          <w:tab w:val="num" w:pos="360"/>
        </w:tabs>
        <w:spacing w:after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Pr="0035455D">
        <w:rPr>
          <w:b/>
          <w:sz w:val="22"/>
          <w:szCs w:val="22"/>
        </w:rPr>
        <w:t>omposition du nouveau Bureau 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0"/>
        <w:gridCol w:w="1440"/>
        <w:gridCol w:w="1725"/>
        <w:gridCol w:w="2410"/>
        <w:gridCol w:w="2410"/>
      </w:tblGrid>
      <w:tr w:rsidR="006A2830" w:rsidRPr="00E7690C" w:rsidTr="008E495D">
        <w:trPr>
          <w:trHeight w:val="217"/>
          <w:jc w:val="center"/>
        </w:trPr>
        <w:tc>
          <w:tcPr>
            <w:tcW w:w="2080" w:type="dxa"/>
          </w:tcPr>
          <w:p w:rsidR="006A2830" w:rsidRPr="00E7690C" w:rsidRDefault="006A2830" w:rsidP="00657CC1">
            <w:pPr>
              <w:tabs>
                <w:tab w:val="num" w:pos="284"/>
              </w:tabs>
              <w:rPr>
                <w:b/>
              </w:rPr>
            </w:pPr>
            <w:r w:rsidRPr="00E7690C">
              <w:rPr>
                <w:b/>
              </w:rPr>
              <w:t>Poste</w:t>
            </w:r>
          </w:p>
        </w:tc>
        <w:tc>
          <w:tcPr>
            <w:tcW w:w="1440" w:type="dxa"/>
          </w:tcPr>
          <w:p w:rsidR="006A2830" w:rsidRPr="00E7690C" w:rsidRDefault="006A2830" w:rsidP="00657CC1">
            <w:pPr>
              <w:tabs>
                <w:tab w:val="num" w:pos="284"/>
              </w:tabs>
              <w:rPr>
                <w:b/>
              </w:rPr>
            </w:pPr>
            <w:r w:rsidRPr="00E7690C">
              <w:rPr>
                <w:b/>
              </w:rPr>
              <w:t>Nationalité</w:t>
            </w:r>
          </w:p>
        </w:tc>
        <w:tc>
          <w:tcPr>
            <w:tcW w:w="1725" w:type="dxa"/>
          </w:tcPr>
          <w:p w:rsidR="006A2830" w:rsidRPr="00E7690C" w:rsidRDefault="006A2830" w:rsidP="00657CC1">
            <w:pPr>
              <w:tabs>
                <w:tab w:val="num" w:pos="284"/>
              </w:tabs>
              <w:rPr>
                <w:b/>
              </w:rPr>
            </w:pPr>
            <w:r w:rsidRPr="00E7690C">
              <w:rPr>
                <w:b/>
              </w:rPr>
              <w:t>ONG</w:t>
            </w:r>
          </w:p>
        </w:tc>
        <w:tc>
          <w:tcPr>
            <w:tcW w:w="2410" w:type="dxa"/>
          </w:tcPr>
          <w:p w:rsidR="006A2830" w:rsidRPr="00E7690C" w:rsidRDefault="006A2830" w:rsidP="00657CC1">
            <w:pPr>
              <w:tabs>
                <w:tab w:val="num" w:pos="284"/>
              </w:tabs>
              <w:rPr>
                <w:b/>
              </w:rPr>
            </w:pPr>
            <w:r w:rsidRPr="00E7690C">
              <w:rPr>
                <w:b/>
              </w:rPr>
              <w:t>Représentant</w:t>
            </w:r>
          </w:p>
        </w:tc>
        <w:tc>
          <w:tcPr>
            <w:tcW w:w="2410" w:type="dxa"/>
          </w:tcPr>
          <w:p w:rsidR="006A2830" w:rsidRPr="00E7690C" w:rsidRDefault="006A2830" w:rsidP="00046E61">
            <w:pPr>
              <w:tabs>
                <w:tab w:val="num" w:pos="284"/>
              </w:tabs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6A2830" w:rsidRPr="009B05F7" w:rsidTr="008E495D">
        <w:trPr>
          <w:trHeight w:val="420"/>
          <w:jc w:val="center"/>
        </w:trPr>
        <w:tc>
          <w:tcPr>
            <w:tcW w:w="2080" w:type="dxa"/>
          </w:tcPr>
          <w:p w:rsidR="006A2830" w:rsidRPr="009B05F7" w:rsidRDefault="006A2830" w:rsidP="00657CC1">
            <w:pPr>
              <w:tabs>
                <w:tab w:val="num" w:pos="284"/>
              </w:tabs>
            </w:pPr>
            <w:r w:rsidRPr="009B05F7">
              <w:rPr>
                <w:sz w:val="22"/>
                <w:szCs w:val="22"/>
              </w:rPr>
              <w:t>Président</w:t>
            </w:r>
          </w:p>
        </w:tc>
        <w:tc>
          <w:tcPr>
            <w:tcW w:w="1440" w:type="dxa"/>
          </w:tcPr>
          <w:p w:rsidR="006A2830" w:rsidRPr="009B05F7" w:rsidRDefault="006A2830" w:rsidP="00657CC1">
            <w:pPr>
              <w:tabs>
                <w:tab w:val="num" w:pos="284"/>
              </w:tabs>
            </w:pPr>
            <w:r>
              <w:rPr>
                <w:sz w:val="22"/>
                <w:szCs w:val="22"/>
              </w:rPr>
              <w:t>Belgique</w:t>
            </w:r>
          </w:p>
        </w:tc>
        <w:tc>
          <w:tcPr>
            <w:tcW w:w="1725" w:type="dxa"/>
          </w:tcPr>
          <w:p w:rsidR="006A2830" w:rsidRPr="009B05F7" w:rsidRDefault="006A2830" w:rsidP="00657CC1">
            <w:pPr>
              <w:tabs>
                <w:tab w:val="num" w:pos="284"/>
              </w:tabs>
            </w:pPr>
            <w:r>
              <w:rPr>
                <w:sz w:val="22"/>
                <w:szCs w:val="22"/>
              </w:rPr>
              <w:t>ADG</w:t>
            </w:r>
          </w:p>
        </w:tc>
        <w:tc>
          <w:tcPr>
            <w:tcW w:w="2410" w:type="dxa"/>
          </w:tcPr>
          <w:p w:rsidR="006A2830" w:rsidRPr="009B05F7" w:rsidRDefault="006A2830" w:rsidP="00DF46B1">
            <w:pPr>
              <w:tabs>
                <w:tab w:val="num" w:pos="284"/>
              </w:tabs>
            </w:pPr>
            <w:r>
              <w:rPr>
                <w:sz w:val="22"/>
                <w:szCs w:val="22"/>
              </w:rPr>
              <w:t>Mr. Stephane Contini</w:t>
            </w:r>
          </w:p>
        </w:tc>
        <w:tc>
          <w:tcPr>
            <w:tcW w:w="2410" w:type="dxa"/>
          </w:tcPr>
          <w:p w:rsidR="006A2830" w:rsidRPr="009B05F7" w:rsidRDefault="006A2830" w:rsidP="00046E61">
            <w:pPr>
              <w:tabs>
                <w:tab w:val="num" w:pos="284"/>
              </w:tabs>
            </w:pPr>
          </w:p>
        </w:tc>
      </w:tr>
      <w:tr w:rsidR="006A2830" w:rsidRPr="009B05F7" w:rsidTr="008E495D">
        <w:trPr>
          <w:trHeight w:val="412"/>
          <w:jc w:val="center"/>
        </w:trPr>
        <w:tc>
          <w:tcPr>
            <w:tcW w:w="2080" w:type="dxa"/>
          </w:tcPr>
          <w:p w:rsidR="006A2830" w:rsidRPr="009B05F7" w:rsidRDefault="006A2830" w:rsidP="00657CC1">
            <w:pPr>
              <w:tabs>
                <w:tab w:val="num" w:pos="284"/>
              </w:tabs>
            </w:pPr>
            <w:r w:rsidRPr="009B05F7">
              <w:rPr>
                <w:sz w:val="22"/>
                <w:szCs w:val="22"/>
              </w:rPr>
              <w:t>1</w:t>
            </w:r>
            <w:r w:rsidRPr="009B05F7">
              <w:rPr>
                <w:sz w:val="22"/>
                <w:szCs w:val="22"/>
                <w:vertAlign w:val="superscript"/>
              </w:rPr>
              <w:t>er</w:t>
            </w:r>
            <w:r w:rsidRPr="009B05F7">
              <w:rPr>
                <w:sz w:val="22"/>
                <w:szCs w:val="22"/>
              </w:rPr>
              <w:t xml:space="preserve"> Vice-président </w:t>
            </w:r>
          </w:p>
        </w:tc>
        <w:tc>
          <w:tcPr>
            <w:tcW w:w="1440" w:type="dxa"/>
          </w:tcPr>
          <w:p w:rsidR="006A2830" w:rsidRPr="009B05F7" w:rsidRDefault="006A2830" w:rsidP="00657CC1">
            <w:pPr>
              <w:tabs>
                <w:tab w:val="num" w:pos="284"/>
              </w:tabs>
            </w:pPr>
            <w:r>
              <w:rPr>
                <w:sz w:val="22"/>
                <w:szCs w:val="22"/>
              </w:rPr>
              <w:t>Italie</w:t>
            </w:r>
          </w:p>
        </w:tc>
        <w:tc>
          <w:tcPr>
            <w:tcW w:w="1725" w:type="dxa"/>
          </w:tcPr>
          <w:p w:rsidR="006A2830" w:rsidRPr="009B05F7" w:rsidRDefault="006A2830" w:rsidP="00657CC1">
            <w:pPr>
              <w:tabs>
                <w:tab w:val="num" w:pos="284"/>
              </w:tabs>
            </w:pPr>
            <w:r>
              <w:rPr>
                <w:sz w:val="22"/>
                <w:szCs w:val="22"/>
              </w:rPr>
              <w:t>LVIA</w:t>
            </w:r>
          </w:p>
        </w:tc>
        <w:tc>
          <w:tcPr>
            <w:tcW w:w="2410" w:type="dxa"/>
          </w:tcPr>
          <w:p w:rsidR="006A2830" w:rsidRPr="009B05F7" w:rsidRDefault="006A2830" w:rsidP="00E3689B">
            <w:pPr>
              <w:tabs>
                <w:tab w:val="num" w:pos="284"/>
              </w:tabs>
            </w:pPr>
            <w:r w:rsidRPr="009B05F7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r.</w:t>
            </w:r>
            <w:r w:rsidRPr="009B05F7">
              <w:rPr>
                <w:sz w:val="22"/>
                <w:szCs w:val="22"/>
              </w:rPr>
              <w:t xml:space="preserve"> </w:t>
            </w:r>
            <w:r w:rsidR="00E3689B">
              <w:rPr>
                <w:sz w:val="22"/>
                <w:szCs w:val="22"/>
              </w:rPr>
              <w:t>Giovanni Armando</w:t>
            </w:r>
          </w:p>
        </w:tc>
        <w:tc>
          <w:tcPr>
            <w:tcW w:w="2410" w:type="dxa"/>
          </w:tcPr>
          <w:p w:rsidR="006A2830" w:rsidRPr="009B05F7" w:rsidRDefault="006A2830" w:rsidP="00046E61">
            <w:pPr>
              <w:tabs>
                <w:tab w:val="num" w:pos="284"/>
              </w:tabs>
            </w:pPr>
          </w:p>
        </w:tc>
      </w:tr>
      <w:tr w:rsidR="006A2830" w:rsidRPr="009B05F7" w:rsidTr="008E495D">
        <w:trPr>
          <w:trHeight w:val="419"/>
          <w:jc w:val="center"/>
        </w:trPr>
        <w:tc>
          <w:tcPr>
            <w:tcW w:w="2080" w:type="dxa"/>
          </w:tcPr>
          <w:p w:rsidR="006A2830" w:rsidRPr="009B05F7" w:rsidRDefault="006A2830" w:rsidP="00657CC1">
            <w:pPr>
              <w:tabs>
                <w:tab w:val="num" w:pos="284"/>
              </w:tabs>
            </w:pPr>
            <w:r w:rsidRPr="009B05F7">
              <w:rPr>
                <w:sz w:val="22"/>
                <w:szCs w:val="22"/>
              </w:rPr>
              <w:t>2</w:t>
            </w:r>
            <w:r w:rsidRPr="009B05F7">
              <w:rPr>
                <w:sz w:val="22"/>
                <w:szCs w:val="22"/>
                <w:vertAlign w:val="superscript"/>
              </w:rPr>
              <w:t>ème</w:t>
            </w:r>
            <w:r w:rsidRPr="009B05F7">
              <w:rPr>
                <w:sz w:val="22"/>
                <w:szCs w:val="22"/>
              </w:rPr>
              <w:t xml:space="preserve"> Vice-président </w:t>
            </w:r>
          </w:p>
        </w:tc>
        <w:tc>
          <w:tcPr>
            <w:tcW w:w="1440" w:type="dxa"/>
          </w:tcPr>
          <w:p w:rsidR="006A2830" w:rsidRPr="009B05F7" w:rsidRDefault="006A2830" w:rsidP="00657CC1">
            <w:pPr>
              <w:tabs>
                <w:tab w:val="num" w:pos="284"/>
              </w:tabs>
            </w:pPr>
            <w:r w:rsidRPr="009B05F7">
              <w:rPr>
                <w:sz w:val="22"/>
                <w:szCs w:val="22"/>
              </w:rPr>
              <w:t>France</w:t>
            </w:r>
          </w:p>
        </w:tc>
        <w:tc>
          <w:tcPr>
            <w:tcW w:w="1725" w:type="dxa"/>
          </w:tcPr>
          <w:p w:rsidR="006A2830" w:rsidRPr="00890844" w:rsidRDefault="00E3689B" w:rsidP="00657CC1">
            <w:pPr>
              <w:tabs>
                <w:tab w:val="num" w:pos="284"/>
              </w:tabs>
            </w:pPr>
            <w:r>
              <w:rPr>
                <w:sz w:val="22"/>
                <w:szCs w:val="22"/>
              </w:rPr>
              <w:t>CIDR</w:t>
            </w:r>
          </w:p>
        </w:tc>
        <w:tc>
          <w:tcPr>
            <w:tcW w:w="2410" w:type="dxa"/>
          </w:tcPr>
          <w:p w:rsidR="006A2830" w:rsidRPr="009B05F7" w:rsidRDefault="006A2830" w:rsidP="00E3689B">
            <w:pPr>
              <w:tabs>
                <w:tab w:val="left" w:pos="2694"/>
                <w:tab w:val="left" w:pos="3686"/>
                <w:tab w:val="left" w:pos="5529"/>
                <w:tab w:val="left" w:pos="8364"/>
              </w:tabs>
              <w:jc w:val="both"/>
            </w:pPr>
            <w:r w:rsidRPr="009B05F7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r</w:t>
            </w:r>
            <w:r w:rsidRPr="009B05F7">
              <w:rPr>
                <w:sz w:val="22"/>
                <w:szCs w:val="22"/>
              </w:rPr>
              <w:t xml:space="preserve">. </w:t>
            </w:r>
            <w:r w:rsidR="00E3689B">
              <w:t>Dame Diaw</w:t>
            </w:r>
          </w:p>
        </w:tc>
        <w:tc>
          <w:tcPr>
            <w:tcW w:w="2410" w:type="dxa"/>
          </w:tcPr>
          <w:p w:rsidR="006A2830" w:rsidRPr="009B05F7" w:rsidRDefault="006A2830" w:rsidP="00046E61">
            <w:pPr>
              <w:tabs>
                <w:tab w:val="left" w:pos="2694"/>
                <w:tab w:val="left" w:pos="3686"/>
                <w:tab w:val="left" w:pos="5529"/>
                <w:tab w:val="left" w:pos="8364"/>
              </w:tabs>
              <w:jc w:val="both"/>
            </w:pPr>
          </w:p>
        </w:tc>
      </w:tr>
      <w:tr w:rsidR="006A2830" w:rsidRPr="009B05F7" w:rsidTr="008E495D">
        <w:trPr>
          <w:trHeight w:val="353"/>
          <w:jc w:val="center"/>
        </w:trPr>
        <w:tc>
          <w:tcPr>
            <w:tcW w:w="2080" w:type="dxa"/>
          </w:tcPr>
          <w:p w:rsidR="006A2830" w:rsidRPr="009B05F7" w:rsidRDefault="006A2830" w:rsidP="00657CC1">
            <w:pPr>
              <w:tabs>
                <w:tab w:val="num" w:pos="284"/>
              </w:tabs>
            </w:pPr>
            <w:r w:rsidRPr="009B05F7">
              <w:rPr>
                <w:sz w:val="22"/>
                <w:szCs w:val="22"/>
              </w:rPr>
              <w:t>Secrétaire</w:t>
            </w:r>
          </w:p>
        </w:tc>
        <w:tc>
          <w:tcPr>
            <w:tcW w:w="1440" w:type="dxa"/>
          </w:tcPr>
          <w:p w:rsidR="006A2830" w:rsidRPr="009B05F7" w:rsidRDefault="006A2830" w:rsidP="00657CC1">
            <w:pPr>
              <w:tabs>
                <w:tab w:val="num" w:pos="284"/>
              </w:tabs>
            </w:pPr>
            <w:r>
              <w:t>France</w:t>
            </w:r>
          </w:p>
        </w:tc>
        <w:tc>
          <w:tcPr>
            <w:tcW w:w="1725" w:type="dxa"/>
          </w:tcPr>
          <w:p w:rsidR="006A2830" w:rsidRPr="009B05F7" w:rsidRDefault="006A2830" w:rsidP="00657CC1">
            <w:pPr>
              <w:tabs>
                <w:tab w:val="num" w:pos="284"/>
              </w:tabs>
            </w:pPr>
            <w:r>
              <w:t>ACTED</w:t>
            </w:r>
          </w:p>
        </w:tc>
        <w:tc>
          <w:tcPr>
            <w:tcW w:w="2410" w:type="dxa"/>
          </w:tcPr>
          <w:p w:rsidR="006A2830" w:rsidRPr="009B05F7" w:rsidRDefault="006A2830" w:rsidP="00657CC1">
            <w:pPr>
              <w:tabs>
                <w:tab w:val="num" w:pos="284"/>
              </w:tabs>
            </w:pPr>
            <w:r>
              <w:rPr>
                <w:sz w:val="22"/>
                <w:szCs w:val="22"/>
              </w:rPr>
              <w:t>Mr.Matthieu Lefebvre</w:t>
            </w:r>
          </w:p>
        </w:tc>
        <w:tc>
          <w:tcPr>
            <w:tcW w:w="2410" w:type="dxa"/>
          </w:tcPr>
          <w:p w:rsidR="006A2830" w:rsidRPr="009B05F7" w:rsidRDefault="006A2830" w:rsidP="00046E61">
            <w:pPr>
              <w:tabs>
                <w:tab w:val="num" w:pos="284"/>
              </w:tabs>
            </w:pPr>
          </w:p>
        </w:tc>
      </w:tr>
      <w:tr w:rsidR="006A2830" w:rsidRPr="009B05F7" w:rsidTr="008C6874">
        <w:trPr>
          <w:jc w:val="center"/>
        </w:trPr>
        <w:tc>
          <w:tcPr>
            <w:tcW w:w="2080" w:type="dxa"/>
          </w:tcPr>
          <w:p w:rsidR="006A2830" w:rsidRPr="009B05F7" w:rsidRDefault="006A2830" w:rsidP="00657CC1">
            <w:pPr>
              <w:tabs>
                <w:tab w:val="num" w:pos="284"/>
              </w:tabs>
            </w:pPr>
            <w:r w:rsidRPr="009B05F7">
              <w:rPr>
                <w:sz w:val="22"/>
                <w:szCs w:val="22"/>
              </w:rPr>
              <w:t>Trésorier</w:t>
            </w:r>
          </w:p>
        </w:tc>
        <w:tc>
          <w:tcPr>
            <w:tcW w:w="1440" w:type="dxa"/>
          </w:tcPr>
          <w:p w:rsidR="006A2830" w:rsidRPr="009B05F7" w:rsidRDefault="006A2830" w:rsidP="00657CC1">
            <w:pPr>
              <w:tabs>
                <w:tab w:val="num" w:pos="284"/>
              </w:tabs>
            </w:pPr>
            <w:r>
              <w:rPr>
                <w:sz w:val="22"/>
                <w:szCs w:val="22"/>
              </w:rPr>
              <w:t>France</w:t>
            </w:r>
          </w:p>
        </w:tc>
        <w:tc>
          <w:tcPr>
            <w:tcW w:w="1725" w:type="dxa"/>
          </w:tcPr>
          <w:p w:rsidR="006A2830" w:rsidRPr="009B05F7" w:rsidRDefault="006A2830" w:rsidP="00657CC1">
            <w:pPr>
              <w:tabs>
                <w:tab w:val="num" w:pos="284"/>
              </w:tabs>
            </w:pPr>
            <w:r>
              <w:rPr>
                <w:sz w:val="22"/>
                <w:szCs w:val="22"/>
              </w:rPr>
              <w:t>AVSF</w:t>
            </w:r>
          </w:p>
        </w:tc>
        <w:tc>
          <w:tcPr>
            <w:tcW w:w="2410" w:type="dxa"/>
          </w:tcPr>
          <w:p w:rsidR="006A2830" w:rsidRPr="009B05F7" w:rsidRDefault="006A2830" w:rsidP="00DF46B1">
            <w:pPr>
              <w:tabs>
                <w:tab w:val="num" w:pos="284"/>
              </w:tabs>
            </w:pPr>
            <w:r w:rsidRPr="009B05F7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r.</w:t>
            </w:r>
            <w:r w:rsidRPr="009B05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Aboubakrine Sarr</w:t>
            </w:r>
          </w:p>
        </w:tc>
        <w:tc>
          <w:tcPr>
            <w:tcW w:w="2410" w:type="dxa"/>
          </w:tcPr>
          <w:p w:rsidR="006A2830" w:rsidRPr="009B05F7" w:rsidRDefault="006A2830" w:rsidP="00046E61">
            <w:pPr>
              <w:tabs>
                <w:tab w:val="num" w:pos="284"/>
              </w:tabs>
            </w:pPr>
          </w:p>
        </w:tc>
      </w:tr>
    </w:tbl>
    <w:p w:rsidR="006A2830" w:rsidRDefault="006A2830" w:rsidP="00566B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A2830" w:rsidRDefault="006A2830" w:rsidP="008F3D31">
      <w:pPr>
        <w:tabs>
          <w:tab w:val="num" w:pos="6480"/>
        </w:tabs>
        <w:spacing w:after="120"/>
        <w:ind w:left="6481"/>
        <w:jc w:val="center"/>
        <w:rPr>
          <w:sz w:val="22"/>
          <w:szCs w:val="22"/>
        </w:rPr>
      </w:pPr>
      <w:r>
        <w:rPr>
          <w:sz w:val="22"/>
          <w:szCs w:val="22"/>
        </w:rPr>
        <w:tab/>
        <w:t xml:space="preserve">Fait à Dakar, le </w:t>
      </w:r>
      <w:r w:rsidR="00E3689B">
        <w:rPr>
          <w:sz w:val="22"/>
          <w:szCs w:val="22"/>
        </w:rPr>
        <w:t>2</w:t>
      </w:r>
      <w:r>
        <w:rPr>
          <w:sz w:val="22"/>
          <w:szCs w:val="22"/>
        </w:rPr>
        <w:t>6 Mai 201</w:t>
      </w:r>
      <w:r w:rsidR="00E3689B">
        <w:rPr>
          <w:sz w:val="22"/>
          <w:szCs w:val="22"/>
        </w:rPr>
        <w:t>5</w:t>
      </w:r>
    </w:p>
    <w:p w:rsidR="006A2830" w:rsidRDefault="006A2830" w:rsidP="008F3D31">
      <w:pPr>
        <w:tabs>
          <w:tab w:val="num" w:pos="6480"/>
        </w:tabs>
        <w:ind w:left="6480"/>
        <w:rPr>
          <w:sz w:val="22"/>
          <w:szCs w:val="22"/>
        </w:rPr>
      </w:pPr>
      <w:r>
        <w:rPr>
          <w:sz w:val="22"/>
          <w:szCs w:val="22"/>
        </w:rPr>
        <w:tab/>
        <w:t>Le Permanent</w:t>
      </w:r>
    </w:p>
    <w:p w:rsidR="006A2830" w:rsidRPr="004738D6" w:rsidRDefault="006A2830" w:rsidP="004738D6">
      <w:r w:rsidRPr="004738D6">
        <w:rPr>
          <w:u w:val="single"/>
        </w:rPr>
        <w:t>Annexes </w:t>
      </w:r>
      <w:r w:rsidRPr="004738D6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>Riccardo Carlotti</w:t>
      </w:r>
    </w:p>
    <w:p w:rsidR="006A2830" w:rsidRDefault="006A2830" w:rsidP="008C0C43">
      <w:pPr>
        <w:numPr>
          <w:ilvl w:val="0"/>
          <w:numId w:val="3"/>
        </w:numPr>
      </w:pPr>
      <w:r>
        <w:t>Rapport financier</w:t>
      </w:r>
    </w:p>
    <w:p w:rsidR="006A2830" w:rsidRDefault="006A2830" w:rsidP="008C0C43">
      <w:pPr>
        <w:numPr>
          <w:ilvl w:val="0"/>
          <w:numId w:val="3"/>
        </w:numPr>
      </w:pPr>
      <w:r>
        <w:t>Relevé de compte</w:t>
      </w:r>
    </w:p>
    <w:p w:rsidR="006A2830" w:rsidRDefault="006A2830" w:rsidP="008C0C43">
      <w:pPr>
        <w:numPr>
          <w:ilvl w:val="0"/>
          <w:numId w:val="3"/>
        </w:numPr>
      </w:pPr>
      <w:r>
        <w:t>Budget prévisionnel</w:t>
      </w:r>
    </w:p>
    <w:p w:rsidR="006A2830" w:rsidRDefault="006A2830" w:rsidP="008C0C43">
      <w:pPr>
        <w:numPr>
          <w:ilvl w:val="0"/>
          <w:numId w:val="3"/>
        </w:numPr>
      </w:pPr>
      <w:r>
        <w:t>Rapport d’activité 201</w:t>
      </w:r>
      <w:r w:rsidR="00E3689B">
        <w:t>4</w:t>
      </w:r>
      <w:r>
        <w:t>/201</w:t>
      </w:r>
      <w:r w:rsidR="00E3689B">
        <w:t>5</w:t>
      </w:r>
    </w:p>
    <w:p w:rsidR="00AE2BD5" w:rsidRDefault="00AE2BD5" w:rsidP="008C0C43">
      <w:pPr>
        <w:numPr>
          <w:ilvl w:val="0"/>
          <w:numId w:val="3"/>
        </w:numPr>
      </w:pPr>
      <w:r>
        <w:lastRenderedPageBreak/>
        <w:t>Statistiques cartographie</w:t>
      </w:r>
    </w:p>
    <w:p w:rsidR="00AE2BD5" w:rsidRDefault="00AE2BD5" w:rsidP="00AE2BD5">
      <w:pPr>
        <w:sectPr w:rsidR="00AE2BD5" w:rsidSect="004738D6"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W w:w="1376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700"/>
        <w:gridCol w:w="2571"/>
        <w:gridCol w:w="1842"/>
        <w:gridCol w:w="1843"/>
        <w:gridCol w:w="4394"/>
        <w:gridCol w:w="2410"/>
      </w:tblGrid>
      <w:tr w:rsidR="00C00A62" w:rsidRPr="008F4087" w:rsidTr="00C00A62">
        <w:trPr>
          <w:trHeight w:val="42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4087">
              <w:rPr>
                <w:rFonts w:ascii="Calibri" w:hAnsi="Calibri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4087">
              <w:rPr>
                <w:rFonts w:ascii="Calibri" w:hAnsi="Calibri" w:cs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4087">
              <w:rPr>
                <w:rFonts w:ascii="Calibri" w:hAnsi="Calibri" w:cs="Arial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F4087">
              <w:rPr>
                <w:rFonts w:ascii="Calibri" w:hAnsi="Calibri" w:cs="Arial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4087">
              <w:rPr>
                <w:rFonts w:ascii="Calibri" w:hAnsi="Calibri" w:cs="Arial"/>
                <w:b/>
                <w:bCs/>
              </w:rPr>
              <w:t>TEL</w:t>
            </w:r>
          </w:p>
        </w:tc>
      </w:tr>
      <w:tr w:rsidR="008F4087" w:rsidRPr="008F4087" w:rsidTr="00C00A62">
        <w:trPr>
          <w:trHeight w:val="39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2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4087">
              <w:rPr>
                <w:rFonts w:ascii="Calibri" w:hAnsi="Calibri" w:cs="Arial"/>
                <w:b/>
                <w:bCs/>
                <w:sz w:val="22"/>
                <w:szCs w:val="22"/>
              </w:rPr>
              <w:t>SIF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Kabuenyi Mambu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Karine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2623D4" w:rsidP="008F408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8F4087" w:rsidRPr="008F4087">
                <w:rPr>
                  <w:rFonts w:ascii="Arial" w:hAnsi="Arial" w:cs="Arial"/>
                  <w:color w:val="0000FF"/>
                  <w:sz w:val="20"/>
                  <w:u w:val="single"/>
                </w:rPr>
                <w:t>adminsenegal@secours-islamique.org</w:t>
              </w:r>
            </w:hyperlink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</w:rPr>
            </w:pPr>
            <w:r w:rsidRPr="008F4087">
              <w:rPr>
                <w:rFonts w:ascii="Calibri" w:hAnsi="Calibri" w:cs="Arial"/>
              </w:rPr>
              <w:t>7733381062</w:t>
            </w:r>
          </w:p>
        </w:tc>
      </w:tr>
      <w:tr w:rsidR="008F4087" w:rsidRPr="008F4087" w:rsidTr="00C00A62">
        <w:trPr>
          <w:trHeight w:val="4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4087">
              <w:rPr>
                <w:rFonts w:ascii="Calibri" w:hAnsi="Calibri" w:cs="Arial"/>
                <w:b/>
                <w:bCs/>
                <w:sz w:val="22"/>
                <w:szCs w:val="22"/>
              </w:rPr>
              <w:t>AVSF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Sarr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Aboubakrine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2623D4" w:rsidP="008F408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0" w:history="1">
              <w:r w:rsidR="008F4087" w:rsidRPr="008F4087">
                <w:rPr>
                  <w:rFonts w:ascii="Arial" w:hAnsi="Arial" w:cs="Arial"/>
                  <w:color w:val="0000FF"/>
                  <w:sz w:val="20"/>
                  <w:u w:val="single"/>
                </w:rPr>
                <w:t>a.sarr@avsf.org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</w:rPr>
            </w:pPr>
            <w:r w:rsidRPr="008F4087">
              <w:rPr>
                <w:rFonts w:ascii="Calibri" w:hAnsi="Calibri" w:cs="Arial"/>
              </w:rPr>
              <w:t>776506279</w:t>
            </w:r>
          </w:p>
        </w:tc>
      </w:tr>
      <w:tr w:rsidR="008F4087" w:rsidRPr="008F4087" w:rsidTr="00C00A6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4087">
              <w:rPr>
                <w:rFonts w:ascii="Calibri" w:hAnsi="Calibri" w:cs="Arial"/>
                <w:b/>
                <w:bCs/>
                <w:sz w:val="22"/>
                <w:szCs w:val="22"/>
              </w:rPr>
              <w:t>CPS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Sabba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Clemente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2623D4" w:rsidP="008F408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8F4087" w:rsidRPr="008F4087">
                <w:rPr>
                  <w:rFonts w:ascii="Arial" w:hAnsi="Arial" w:cs="Arial"/>
                  <w:color w:val="0000FF"/>
                  <w:sz w:val="20"/>
                  <w:u w:val="single"/>
                </w:rPr>
                <w:t>coordinationcpsmb@gmail.com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</w:rPr>
            </w:pPr>
            <w:r w:rsidRPr="008F4087">
              <w:rPr>
                <w:rFonts w:ascii="Calibri" w:hAnsi="Calibri" w:cs="Arial"/>
              </w:rPr>
              <w:t>783168220</w:t>
            </w:r>
          </w:p>
        </w:tc>
      </w:tr>
      <w:tr w:rsidR="008F4087" w:rsidRPr="008F4087" w:rsidTr="00C00A6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4087">
              <w:rPr>
                <w:rFonts w:ascii="Calibri" w:hAnsi="Calibri" w:cs="Arial"/>
                <w:b/>
                <w:bCs/>
                <w:sz w:val="22"/>
                <w:szCs w:val="22"/>
              </w:rPr>
              <w:t>ISCOS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Dimitri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Wanda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2623D4" w:rsidP="008F408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2" w:history="1">
              <w:r w:rsidR="008F4087" w:rsidRPr="008F4087">
                <w:rPr>
                  <w:rFonts w:ascii="Arial" w:hAnsi="Arial" w:cs="Arial"/>
                  <w:color w:val="0000FF"/>
                  <w:sz w:val="20"/>
                  <w:u w:val="single"/>
                </w:rPr>
                <w:t>wanda.dimitri@iscos.eu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</w:rPr>
            </w:pPr>
            <w:r w:rsidRPr="008F4087">
              <w:rPr>
                <w:rFonts w:ascii="Calibri" w:hAnsi="Calibri" w:cs="Arial"/>
              </w:rPr>
              <w:t>777051836</w:t>
            </w:r>
          </w:p>
        </w:tc>
      </w:tr>
      <w:tr w:rsidR="008F4087" w:rsidRPr="008F4087" w:rsidTr="00C00A6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4087">
              <w:rPr>
                <w:rFonts w:ascii="Calibri" w:hAnsi="Calibri" w:cs="Arial"/>
                <w:b/>
                <w:bCs/>
                <w:sz w:val="22"/>
                <w:szCs w:val="22"/>
              </w:rPr>
              <w:t>VILLAGE PILOTE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Diouf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Isabelle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2623D4" w:rsidP="008F408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3" w:history="1">
              <w:r w:rsidR="008F4087" w:rsidRPr="008F4087">
                <w:rPr>
                  <w:rFonts w:ascii="Arial" w:hAnsi="Arial" w:cs="Arial"/>
                  <w:color w:val="0000FF"/>
                  <w:sz w:val="20"/>
                  <w:u w:val="single"/>
                </w:rPr>
                <w:t>isabelle.diouf@yahoo.fr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</w:rPr>
            </w:pPr>
            <w:r w:rsidRPr="008F4087">
              <w:rPr>
                <w:rFonts w:ascii="Calibri" w:hAnsi="Calibri" w:cs="Arial"/>
              </w:rPr>
              <w:t>771636573</w:t>
            </w:r>
          </w:p>
        </w:tc>
      </w:tr>
      <w:tr w:rsidR="008F4087" w:rsidRPr="008F4087" w:rsidTr="00C00A62">
        <w:trPr>
          <w:trHeight w:val="36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4087">
              <w:rPr>
                <w:rFonts w:ascii="Calibri" w:hAnsi="Calibri" w:cs="Arial"/>
                <w:b/>
                <w:bCs/>
                <w:sz w:val="22"/>
                <w:szCs w:val="22"/>
              </w:rPr>
              <w:t>RIED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Diedhiou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Mamadou 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2623D4" w:rsidP="008F408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4" w:history="1">
              <w:r w:rsidR="008F4087" w:rsidRPr="008F4087">
                <w:rPr>
                  <w:rFonts w:ascii="Arial" w:hAnsi="Arial" w:cs="Arial"/>
                  <w:color w:val="0000FF"/>
                  <w:sz w:val="20"/>
                  <w:u w:val="single"/>
                </w:rPr>
                <w:t>lamine.diedhiou@ried-senegal.org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</w:rPr>
            </w:pPr>
            <w:r w:rsidRPr="008F4087">
              <w:rPr>
                <w:rFonts w:ascii="Calibri" w:hAnsi="Calibri" w:cs="Arial"/>
              </w:rPr>
              <w:t>775202389</w:t>
            </w:r>
          </w:p>
        </w:tc>
      </w:tr>
      <w:tr w:rsidR="008F4087" w:rsidRPr="008F4087" w:rsidTr="00C00A6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4087">
              <w:rPr>
                <w:rFonts w:ascii="Calibri" w:hAnsi="Calibri" w:cs="Arial"/>
                <w:b/>
                <w:bCs/>
                <w:sz w:val="22"/>
                <w:szCs w:val="22"/>
              </w:rPr>
              <w:t>ACTED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Lefebvre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Matthieu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2623D4" w:rsidP="008F408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5" w:history="1">
              <w:r w:rsidR="008F4087" w:rsidRPr="008F4087">
                <w:rPr>
                  <w:rFonts w:ascii="Arial" w:hAnsi="Arial" w:cs="Arial"/>
                  <w:color w:val="0000FF"/>
                  <w:sz w:val="20"/>
                  <w:u w:val="single"/>
                </w:rPr>
                <w:t>matthieu.lefebvre@acted.org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</w:rPr>
            </w:pPr>
            <w:r w:rsidRPr="008F4087">
              <w:rPr>
                <w:rFonts w:ascii="Calibri" w:hAnsi="Calibri" w:cs="Arial"/>
              </w:rPr>
              <w:t>775051906</w:t>
            </w:r>
          </w:p>
        </w:tc>
      </w:tr>
      <w:tr w:rsidR="008F4087" w:rsidRPr="008F4087" w:rsidTr="00C00A6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4087">
              <w:rPr>
                <w:rFonts w:ascii="Calibri" w:hAnsi="Calibri" w:cs="Arial"/>
                <w:b/>
                <w:bCs/>
                <w:sz w:val="22"/>
                <w:szCs w:val="22"/>
              </w:rPr>
              <w:t>VECO SENEGAL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Sarr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Cheikh AT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2623D4" w:rsidP="008F408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6" w:history="1">
              <w:r w:rsidR="008F4087" w:rsidRPr="008F4087">
                <w:rPr>
                  <w:rFonts w:ascii="Arial" w:hAnsi="Arial" w:cs="Arial"/>
                  <w:color w:val="0000FF"/>
                  <w:sz w:val="20"/>
                  <w:u w:val="single"/>
                </w:rPr>
                <w:t>cheikh.sarr@veco-westafrica.org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</w:rPr>
            </w:pPr>
            <w:r w:rsidRPr="008F4087">
              <w:rPr>
                <w:rFonts w:ascii="Calibri" w:hAnsi="Calibri" w:cs="Arial"/>
              </w:rPr>
              <w:t>776581235</w:t>
            </w:r>
          </w:p>
        </w:tc>
      </w:tr>
      <w:tr w:rsidR="008F4087" w:rsidRPr="008F4087" w:rsidTr="00C00A6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4087">
              <w:rPr>
                <w:rFonts w:ascii="Calibri" w:hAnsi="Calibri" w:cs="Arial"/>
                <w:b/>
                <w:bCs/>
                <w:sz w:val="22"/>
                <w:szCs w:val="22"/>
              </w:rPr>
              <w:t>PFONGUE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Carlotti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Riccardo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2623D4" w:rsidP="008F408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7" w:history="1">
              <w:r w:rsidR="008F4087" w:rsidRPr="008F4087">
                <w:rPr>
                  <w:rFonts w:ascii="Arial" w:hAnsi="Arial" w:cs="Arial"/>
                  <w:color w:val="0000FF"/>
                  <w:sz w:val="20"/>
                  <w:u w:val="single"/>
                </w:rPr>
                <w:t>contact@pfongue.org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</w:rPr>
            </w:pPr>
            <w:r w:rsidRPr="008F4087">
              <w:rPr>
                <w:rFonts w:ascii="Calibri" w:hAnsi="Calibri" w:cs="Arial"/>
              </w:rPr>
              <w:t>775208512</w:t>
            </w:r>
          </w:p>
        </w:tc>
      </w:tr>
      <w:tr w:rsidR="008F4087" w:rsidRPr="008F4087" w:rsidTr="00C00A62">
        <w:trPr>
          <w:trHeight w:val="34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4087">
              <w:rPr>
                <w:rFonts w:ascii="Calibri" w:hAnsi="Calibri" w:cs="Arial"/>
                <w:b/>
                <w:bCs/>
                <w:sz w:val="22"/>
                <w:szCs w:val="22"/>
              </w:rPr>
              <w:t>EAU VIVE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Ndiaye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Joseph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2623D4" w:rsidP="008F408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8" w:history="1">
              <w:r w:rsidR="008F4087" w:rsidRPr="008F4087">
                <w:rPr>
                  <w:rFonts w:ascii="Arial" w:hAnsi="Arial" w:cs="Arial"/>
                  <w:color w:val="0000FF"/>
                  <w:sz w:val="20"/>
                  <w:u w:val="single"/>
                </w:rPr>
                <w:t>jndiaye@eau-vive.org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</w:rPr>
            </w:pPr>
            <w:r w:rsidRPr="008F4087">
              <w:rPr>
                <w:rFonts w:ascii="Calibri" w:hAnsi="Calibri" w:cs="Arial"/>
              </w:rPr>
              <w:t>775366262</w:t>
            </w:r>
          </w:p>
        </w:tc>
      </w:tr>
      <w:tr w:rsidR="008F4087" w:rsidRPr="008F4087" w:rsidTr="00C00A62">
        <w:trPr>
          <w:trHeight w:val="39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4087">
              <w:rPr>
                <w:rFonts w:ascii="Calibri" w:hAnsi="Calibri" w:cs="Arial"/>
                <w:b/>
                <w:bCs/>
                <w:sz w:val="22"/>
                <w:szCs w:val="22"/>
              </w:rPr>
              <w:t>ADG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Contini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Stéphane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2623D4" w:rsidP="008F408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9" w:history="1">
              <w:r w:rsidR="008F4087" w:rsidRPr="008F4087">
                <w:rPr>
                  <w:rFonts w:ascii="Arial" w:hAnsi="Arial" w:cs="Arial"/>
                  <w:color w:val="0000FF"/>
                  <w:sz w:val="20"/>
                  <w:u w:val="single"/>
                </w:rPr>
                <w:t>stephane.contini@ong-adg.be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</w:rPr>
            </w:pPr>
            <w:r w:rsidRPr="008F4087">
              <w:rPr>
                <w:rFonts w:ascii="Calibri" w:hAnsi="Calibri" w:cs="Arial"/>
              </w:rPr>
              <w:t>774502555</w:t>
            </w:r>
          </w:p>
        </w:tc>
      </w:tr>
      <w:tr w:rsidR="008F4087" w:rsidRPr="008F4087" w:rsidTr="00C00A62">
        <w:trPr>
          <w:trHeight w:val="4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4087">
              <w:rPr>
                <w:rFonts w:ascii="Calibri" w:hAnsi="Calibri" w:cs="Arial"/>
                <w:b/>
                <w:bCs/>
                <w:sz w:val="22"/>
                <w:szCs w:val="22"/>
              </w:rPr>
              <w:t>CIDR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Diaw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Dame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2623D4" w:rsidP="008F408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0" w:history="1">
              <w:r w:rsidR="008F4087" w:rsidRPr="008F4087">
                <w:rPr>
                  <w:rFonts w:ascii="Arial" w:hAnsi="Arial" w:cs="Arial"/>
                  <w:color w:val="0000FF"/>
                  <w:sz w:val="20"/>
                  <w:u w:val="single"/>
                </w:rPr>
                <w:t>Diawdame@gmail.com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</w:rPr>
            </w:pPr>
            <w:r w:rsidRPr="008F4087">
              <w:rPr>
                <w:rFonts w:ascii="Calibri" w:hAnsi="Calibri" w:cs="Arial"/>
              </w:rPr>
              <w:t>776453027</w:t>
            </w:r>
          </w:p>
        </w:tc>
      </w:tr>
      <w:tr w:rsidR="008F4087" w:rsidRPr="008F4087" w:rsidTr="00C00A62">
        <w:trPr>
          <w:trHeight w:val="43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4087">
              <w:rPr>
                <w:rFonts w:ascii="Calibri" w:hAnsi="Calibri" w:cs="Arial"/>
                <w:b/>
                <w:bCs/>
                <w:sz w:val="22"/>
                <w:szCs w:val="22"/>
              </w:rPr>
              <w:t>ASODIA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Ntab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Simon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2623D4" w:rsidP="008F408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1" w:history="1">
              <w:r w:rsidR="008F4087" w:rsidRPr="008F4087">
                <w:rPr>
                  <w:rFonts w:ascii="Arial" w:hAnsi="Arial" w:cs="Arial"/>
                  <w:color w:val="0000FF"/>
                  <w:sz w:val="20"/>
                  <w:u w:val="single"/>
                </w:rPr>
                <w:t>asodia.th.senegal@gmail.com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</w:rPr>
            </w:pPr>
            <w:r w:rsidRPr="008F4087">
              <w:rPr>
                <w:rFonts w:ascii="Calibri" w:hAnsi="Calibri" w:cs="Arial"/>
              </w:rPr>
              <w:t>776564206</w:t>
            </w:r>
          </w:p>
        </w:tc>
      </w:tr>
      <w:tr w:rsidR="008F4087" w:rsidRPr="008F4087" w:rsidTr="00C00A6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4087">
              <w:rPr>
                <w:rFonts w:ascii="Calibri" w:hAnsi="Calibri" w:cs="Arial"/>
                <w:b/>
                <w:bCs/>
                <w:sz w:val="22"/>
                <w:szCs w:val="22"/>
              </w:rPr>
              <w:t>SIGHTSAVERS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Drame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Tihrno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2623D4" w:rsidP="008F408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2" w:history="1">
              <w:r w:rsidR="008F4087" w:rsidRPr="008F4087">
                <w:rPr>
                  <w:rFonts w:ascii="Arial" w:hAnsi="Arial" w:cs="Arial"/>
                  <w:color w:val="0000FF"/>
                  <w:sz w:val="20"/>
                  <w:u w:val="single"/>
                </w:rPr>
                <w:t>tdrameh@sightsavers.org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</w:rPr>
            </w:pPr>
            <w:r w:rsidRPr="008F4087">
              <w:rPr>
                <w:rFonts w:ascii="Calibri" w:hAnsi="Calibri" w:cs="Arial"/>
              </w:rPr>
              <w:t>771021211</w:t>
            </w:r>
          </w:p>
        </w:tc>
      </w:tr>
      <w:tr w:rsidR="008F4087" w:rsidRPr="008F4087" w:rsidTr="00C00A6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4087">
              <w:rPr>
                <w:rFonts w:ascii="Calibri" w:hAnsi="Calibri" w:cs="Arial"/>
                <w:b/>
                <w:bCs/>
                <w:sz w:val="22"/>
                <w:szCs w:val="22"/>
              </w:rPr>
              <w:t>SIGHTSAVERS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Bocoum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Salimata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2623D4" w:rsidP="008F408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3" w:history="1">
              <w:r w:rsidR="008F4087" w:rsidRPr="008F4087">
                <w:rPr>
                  <w:rFonts w:ascii="Arial" w:hAnsi="Arial" w:cs="Arial"/>
                  <w:color w:val="0000FF"/>
                  <w:sz w:val="20"/>
                  <w:u w:val="single"/>
                </w:rPr>
                <w:t>sbocoum@sightsavers.org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</w:rPr>
            </w:pPr>
            <w:r w:rsidRPr="008F4087">
              <w:rPr>
                <w:rFonts w:ascii="Calibri" w:hAnsi="Calibri" w:cs="Arial"/>
              </w:rPr>
              <w:t>776661313</w:t>
            </w:r>
          </w:p>
        </w:tc>
      </w:tr>
      <w:tr w:rsidR="008F4087" w:rsidRPr="008F4087" w:rsidTr="00C00A6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4087">
              <w:rPr>
                <w:rFonts w:ascii="Calibri" w:hAnsi="Calibri" w:cs="Arial"/>
                <w:b/>
                <w:bCs/>
                <w:sz w:val="22"/>
                <w:szCs w:val="22"/>
              </w:rPr>
              <w:t>TERRE DES HOMMES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Mbaye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Abdoulaye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2623D4" w:rsidP="008F408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4" w:history="1">
              <w:r w:rsidR="008F4087" w:rsidRPr="008F4087">
                <w:rPr>
                  <w:rFonts w:ascii="Arial" w:hAnsi="Arial" w:cs="Arial"/>
                  <w:color w:val="0000FF"/>
                  <w:sz w:val="20"/>
                  <w:u w:val="single"/>
                </w:rPr>
                <w:t>abdoulaye.mbaye@tdh.ch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</w:rPr>
            </w:pPr>
            <w:r w:rsidRPr="008F4087">
              <w:rPr>
                <w:rFonts w:ascii="Calibri" w:hAnsi="Calibri" w:cs="Arial"/>
              </w:rPr>
              <w:t>775445083</w:t>
            </w:r>
          </w:p>
        </w:tc>
      </w:tr>
      <w:tr w:rsidR="008F4087" w:rsidRPr="008F4087" w:rsidTr="00C00A62">
        <w:trPr>
          <w:trHeight w:val="41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17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4087">
              <w:rPr>
                <w:rFonts w:ascii="Calibri" w:hAnsi="Calibri" w:cs="Arial"/>
                <w:b/>
                <w:bCs/>
                <w:sz w:val="22"/>
                <w:szCs w:val="22"/>
              </w:rPr>
              <w:t>GRET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 xml:space="preserve">Sakho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Modou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2623D4" w:rsidP="008F408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5" w:history="1">
              <w:r w:rsidR="008F4087" w:rsidRPr="008F4087">
                <w:rPr>
                  <w:rFonts w:ascii="Arial" w:hAnsi="Arial" w:cs="Arial"/>
                  <w:color w:val="0000FF"/>
                  <w:sz w:val="20"/>
                  <w:u w:val="single"/>
                </w:rPr>
                <w:t>sakho.senegal@gret.org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</w:rPr>
            </w:pPr>
            <w:r w:rsidRPr="008F4087">
              <w:rPr>
                <w:rFonts w:ascii="Calibri" w:hAnsi="Calibri" w:cs="Arial"/>
              </w:rPr>
              <w:t>775227901</w:t>
            </w:r>
          </w:p>
        </w:tc>
      </w:tr>
      <w:tr w:rsidR="008F4087" w:rsidRPr="008F4087" w:rsidTr="00C00A6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4087">
              <w:rPr>
                <w:rFonts w:ascii="Calibri" w:hAnsi="Calibri" w:cs="Arial"/>
                <w:b/>
                <w:bCs/>
                <w:sz w:val="22"/>
                <w:szCs w:val="22"/>
              </w:rPr>
              <w:t>COSPE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Mbodj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F4087">
              <w:rPr>
                <w:rFonts w:ascii="Calibri" w:hAnsi="Calibri" w:cs="Arial"/>
                <w:sz w:val="20"/>
                <w:szCs w:val="20"/>
              </w:rPr>
              <w:t>Landry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2623D4" w:rsidP="008F408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6" w:history="1">
              <w:r w:rsidR="008F4087" w:rsidRPr="008F4087">
                <w:rPr>
                  <w:rFonts w:ascii="Arial" w:hAnsi="Arial" w:cs="Arial"/>
                  <w:color w:val="0000FF"/>
                  <w:sz w:val="20"/>
                  <w:u w:val="single"/>
                </w:rPr>
                <w:t>senegal@cospe.org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87" w:rsidRPr="008F4087" w:rsidRDefault="008F4087" w:rsidP="008F4087">
            <w:pPr>
              <w:jc w:val="center"/>
              <w:rPr>
                <w:rFonts w:ascii="Calibri" w:hAnsi="Calibri" w:cs="Arial"/>
              </w:rPr>
            </w:pPr>
            <w:r w:rsidRPr="008F4087">
              <w:rPr>
                <w:rFonts w:ascii="Calibri" w:hAnsi="Calibri" w:cs="Arial"/>
              </w:rPr>
              <w:t>771563336</w:t>
            </w:r>
          </w:p>
        </w:tc>
      </w:tr>
    </w:tbl>
    <w:p w:rsidR="006A2830" w:rsidRDefault="006A2830" w:rsidP="008F4087">
      <w:pPr>
        <w:pStyle w:val="Paragraphedeliste"/>
        <w:ind w:left="-567"/>
        <w:jc w:val="both"/>
      </w:pPr>
    </w:p>
    <w:sectPr w:rsidR="006A2830" w:rsidSect="008F4087">
      <w:pgSz w:w="16838" w:h="11906" w:orient="landscape"/>
      <w:pgMar w:top="993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1AD" w:rsidRDefault="004941AD" w:rsidP="00E35C37">
      <w:r>
        <w:separator/>
      </w:r>
    </w:p>
  </w:endnote>
  <w:endnote w:type="continuationSeparator" w:id="1">
    <w:p w:rsidR="004941AD" w:rsidRDefault="004941AD" w:rsidP="00E35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830" w:rsidRDefault="002623D4">
    <w:pPr>
      <w:pStyle w:val="Pieddepage"/>
      <w:jc w:val="right"/>
    </w:pPr>
    <w:fldSimple w:instr=" PAGE   \* MERGEFORMAT ">
      <w:r w:rsidR="002D0BE3">
        <w:rPr>
          <w:noProof/>
        </w:rPr>
        <w:t>3</w:t>
      </w:r>
    </w:fldSimple>
  </w:p>
  <w:p w:rsidR="006A2830" w:rsidRPr="006A510F" w:rsidRDefault="006A2830">
    <w:pPr>
      <w:pStyle w:val="Pieddepage"/>
      <w:rPr>
        <w:lang w:val="en-GB"/>
      </w:rPr>
    </w:pPr>
    <w:r w:rsidRPr="006A510F">
      <w:rPr>
        <w:lang w:val="en-GB"/>
      </w:rPr>
      <w:t>PV A.G. PF ONG UE 201</w:t>
    </w:r>
    <w:r w:rsidR="00D239D5">
      <w:rPr>
        <w:lang w:val="en-GB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1AD" w:rsidRDefault="004941AD" w:rsidP="00E35C37">
      <w:r>
        <w:separator/>
      </w:r>
    </w:p>
  </w:footnote>
  <w:footnote w:type="continuationSeparator" w:id="1">
    <w:p w:rsidR="004941AD" w:rsidRDefault="004941AD" w:rsidP="00E35C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0250"/>
    <w:multiLevelType w:val="hybridMultilevel"/>
    <w:tmpl w:val="DA5CBACE"/>
    <w:lvl w:ilvl="0" w:tplc="8D6606A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3D7C1E"/>
    <w:multiLevelType w:val="hybridMultilevel"/>
    <w:tmpl w:val="765416BE"/>
    <w:lvl w:ilvl="0" w:tplc="5BA8BF7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468BF"/>
    <w:multiLevelType w:val="hybridMultilevel"/>
    <w:tmpl w:val="76426598"/>
    <w:lvl w:ilvl="0" w:tplc="4F38840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8E14B1"/>
    <w:multiLevelType w:val="hybridMultilevel"/>
    <w:tmpl w:val="FE50CFF2"/>
    <w:lvl w:ilvl="0" w:tplc="500C3C74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22402"/>
    <w:multiLevelType w:val="hybridMultilevel"/>
    <w:tmpl w:val="17F69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9630F"/>
    <w:multiLevelType w:val="hybridMultilevel"/>
    <w:tmpl w:val="E0D6F424"/>
    <w:lvl w:ilvl="0" w:tplc="500C3C74">
      <w:start w:val="1"/>
      <w:numFmt w:val="bullet"/>
      <w:lvlText w:val="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2D757EE"/>
    <w:multiLevelType w:val="hybridMultilevel"/>
    <w:tmpl w:val="26468F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A2D3B"/>
    <w:multiLevelType w:val="hybridMultilevel"/>
    <w:tmpl w:val="431C0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636434"/>
    <w:multiLevelType w:val="hybridMultilevel"/>
    <w:tmpl w:val="03EA66BA"/>
    <w:lvl w:ilvl="0" w:tplc="25EE8320"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0604D"/>
    <w:multiLevelType w:val="hybridMultilevel"/>
    <w:tmpl w:val="7F78B974"/>
    <w:lvl w:ilvl="0" w:tplc="499A1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DC63D17"/>
    <w:multiLevelType w:val="hybridMultilevel"/>
    <w:tmpl w:val="94C603C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05080A"/>
    <w:multiLevelType w:val="hybridMultilevel"/>
    <w:tmpl w:val="ECE218E4"/>
    <w:lvl w:ilvl="0" w:tplc="040C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30346592"/>
    <w:multiLevelType w:val="hybridMultilevel"/>
    <w:tmpl w:val="A6744326"/>
    <w:lvl w:ilvl="0" w:tplc="55DC2CF2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366A32E3"/>
    <w:multiLevelType w:val="hybridMultilevel"/>
    <w:tmpl w:val="87A66612"/>
    <w:lvl w:ilvl="0" w:tplc="040C000F">
      <w:start w:val="1"/>
      <w:numFmt w:val="decimal"/>
      <w:lvlText w:val="%1."/>
      <w:lvlJc w:val="left"/>
      <w:pPr>
        <w:ind w:left="1353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3B5C7E46"/>
    <w:multiLevelType w:val="hybridMultilevel"/>
    <w:tmpl w:val="49AA8C98"/>
    <w:lvl w:ilvl="0" w:tplc="4F38840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B5F70DF"/>
    <w:multiLevelType w:val="hybridMultilevel"/>
    <w:tmpl w:val="F50458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C4E48"/>
    <w:multiLevelType w:val="hybridMultilevel"/>
    <w:tmpl w:val="04BE4576"/>
    <w:lvl w:ilvl="0" w:tplc="6532B8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610417"/>
    <w:multiLevelType w:val="hybridMultilevel"/>
    <w:tmpl w:val="29608AD2"/>
    <w:lvl w:ilvl="0" w:tplc="500C3C7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3EC069A"/>
    <w:multiLevelType w:val="hybridMultilevel"/>
    <w:tmpl w:val="F9666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8E5E4F"/>
    <w:multiLevelType w:val="hybridMultilevel"/>
    <w:tmpl w:val="49AA8C98"/>
    <w:lvl w:ilvl="0" w:tplc="4F38840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DF7BA0"/>
    <w:multiLevelType w:val="hybridMultilevel"/>
    <w:tmpl w:val="FF8C54F0"/>
    <w:lvl w:ilvl="0" w:tplc="B91C02F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9936B9"/>
    <w:multiLevelType w:val="hybridMultilevel"/>
    <w:tmpl w:val="BD62E94C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1074F6"/>
    <w:multiLevelType w:val="hybridMultilevel"/>
    <w:tmpl w:val="ECC4CF50"/>
    <w:lvl w:ilvl="0" w:tplc="A000A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3E4D84"/>
    <w:multiLevelType w:val="hybridMultilevel"/>
    <w:tmpl w:val="F6B07F5C"/>
    <w:lvl w:ilvl="0" w:tplc="500C3C7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FA46D41"/>
    <w:multiLevelType w:val="hybridMultilevel"/>
    <w:tmpl w:val="B21A0254"/>
    <w:lvl w:ilvl="0" w:tplc="C518A1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1E3CAC"/>
    <w:multiLevelType w:val="hybridMultilevel"/>
    <w:tmpl w:val="49AA8C98"/>
    <w:lvl w:ilvl="0" w:tplc="4F38840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73D4A31"/>
    <w:multiLevelType w:val="hybridMultilevel"/>
    <w:tmpl w:val="0D8294EC"/>
    <w:lvl w:ilvl="0" w:tplc="435ED1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2"/>
  </w:num>
  <w:num w:numId="4">
    <w:abstractNumId w:val="23"/>
  </w:num>
  <w:num w:numId="5">
    <w:abstractNumId w:val="5"/>
  </w:num>
  <w:num w:numId="6">
    <w:abstractNumId w:val="16"/>
  </w:num>
  <w:num w:numId="7">
    <w:abstractNumId w:val="9"/>
  </w:num>
  <w:num w:numId="8">
    <w:abstractNumId w:val="8"/>
  </w:num>
  <w:num w:numId="9">
    <w:abstractNumId w:val="3"/>
  </w:num>
  <w:num w:numId="10">
    <w:abstractNumId w:val="17"/>
  </w:num>
  <w:num w:numId="11">
    <w:abstractNumId w:val="21"/>
  </w:num>
  <w:num w:numId="12">
    <w:abstractNumId w:val="25"/>
  </w:num>
  <w:num w:numId="13">
    <w:abstractNumId w:val="13"/>
  </w:num>
  <w:num w:numId="14">
    <w:abstractNumId w:val="0"/>
  </w:num>
  <w:num w:numId="15">
    <w:abstractNumId w:val="7"/>
  </w:num>
  <w:num w:numId="16">
    <w:abstractNumId w:val="19"/>
  </w:num>
  <w:num w:numId="17">
    <w:abstractNumId w:val="10"/>
  </w:num>
  <w:num w:numId="18">
    <w:abstractNumId w:val="20"/>
  </w:num>
  <w:num w:numId="19">
    <w:abstractNumId w:val="15"/>
  </w:num>
  <w:num w:numId="20">
    <w:abstractNumId w:val="18"/>
  </w:num>
  <w:num w:numId="21">
    <w:abstractNumId w:val="11"/>
  </w:num>
  <w:num w:numId="22">
    <w:abstractNumId w:val="1"/>
  </w:num>
  <w:num w:numId="23">
    <w:abstractNumId w:val="4"/>
  </w:num>
  <w:num w:numId="24">
    <w:abstractNumId w:val="6"/>
  </w:num>
  <w:num w:numId="25">
    <w:abstractNumId w:val="14"/>
  </w:num>
  <w:num w:numId="26">
    <w:abstractNumId w:val="2"/>
  </w:num>
  <w:num w:numId="27">
    <w:abstractNumId w:val="26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E7A"/>
    <w:rsid w:val="00001AFF"/>
    <w:rsid w:val="00037B02"/>
    <w:rsid w:val="00046E61"/>
    <w:rsid w:val="00097501"/>
    <w:rsid w:val="000A2F85"/>
    <w:rsid w:val="000A4C68"/>
    <w:rsid w:val="000C3663"/>
    <w:rsid w:val="000E5A65"/>
    <w:rsid w:val="00100513"/>
    <w:rsid w:val="001420BC"/>
    <w:rsid w:val="001562F1"/>
    <w:rsid w:val="00157024"/>
    <w:rsid w:val="0019353E"/>
    <w:rsid w:val="001A2258"/>
    <w:rsid w:val="001A65DD"/>
    <w:rsid w:val="001A766B"/>
    <w:rsid w:val="001B0A00"/>
    <w:rsid w:val="001C08C4"/>
    <w:rsid w:val="001F7AFC"/>
    <w:rsid w:val="00213937"/>
    <w:rsid w:val="002333A3"/>
    <w:rsid w:val="002623D4"/>
    <w:rsid w:val="002865B0"/>
    <w:rsid w:val="002A6FB1"/>
    <w:rsid w:val="002D0BE3"/>
    <w:rsid w:val="002E2A81"/>
    <w:rsid w:val="002E4623"/>
    <w:rsid w:val="002F4628"/>
    <w:rsid w:val="002F6DED"/>
    <w:rsid w:val="003302B4"/>
    <w:rsid w:val="00342B1B"/>
    <w:rsid w:val="0035455D"/>
    <w:rsid w:val="00367F7C"/>
    <w:rsid w:val="003858C5"/>
    <w:rsid w:val="003912E8"/>
    <w:rsid w:val="003937F1"/>
    <w:rsid w:val="003B411E"/>
    <w:rsid w:val="003C35F2"/>
    <w:rsid w:val="003D7FD3"/>
    <w:rsid w:val="003E52D5"/>
    <w:rsid w:val="003F3946"/>
    <w:rsid w:val="004058D4"/>
    <w:rsid w:val="004113B4"/>
    <w:rsid w:val="00417E7A"/>
    <w:rsid w:val="00424846"/>
    <w:rsid w:val="00444921"/>
    <w:rsid w:val="00451EB6"/>
    <w:rsid w:val="00453064"/>
    <w:rsid w:val="004738D6"/>
    <w:rsid w:val="004762EA"/>
    <w:rsid w:val="004941AD"/>
    <w:rsid w:val="004C5BC1"/>
    <w:rsid w:val="004E1B45"/>
    <w:rsid w:val="00555AFC"/>
    <w:rsid w:val="00566B90"/>
    <w:rsid w:val="00573AAF"/>
    <w:rsid w:val="005758BA"/>
    <w:rsid w:val="005A3392"/>
    <w:rsid w:val="005A4354"/>
    <w:rsid w:val="005B1509"/>
    <w:rsid w:val="005D77DA"/>
    <w:rsid w:val="005E73F6"/>
    <w:rsid w:val="005F5068"/>
    <w:rsid w:val="005F686A"/>
    <w:rsid w:val="00621B7F"/>
    <w:rsid w:val="006419CF"/>
    <w:rsid w:val="00657CC1"/>
    <w:rsid w:val="00662E69"/>
    <w:rsid w:val="006775F8"/>
    <w:rsid w:val="00682BEF"/>
    <w:rsid w:val="006A2830"/>
    <w:rsid w:val="006A510F"/>
    <w:rsid w:val="006A5175"/>
    <w:rsid w:val="006A6345"/>
    <w:rsid w:val="006A7FA8"/>
    <w:rsid w:val="006B732F"/>
    <w:rsid w:val="006E2FC2"/>
    <w:rsid w:val="006E5F9C"/>
    <w:rsid w:val="00703217"/>
    <w:rsid w:val="007226E7"/>
    <w:rsid w:val="0073183E"/>
    <w:rsid w:val="00783788"/>
    <w:rsid w:val="007B6664"/>
    <w:rsid w:val="007D7E21"/>
    <w:rsid w:val="00811669"/>
    <w:rsid w:val="00814537"/>
    <w:rsid w:val="00814937"/>
    <w:rsid w:val="008310BF"/>
    <w:rsid w:val="00845DE6"/>
    <w:rsid w:val="00890844"/>
    <w:rsid w:val="00893949"/>
    <w:rsid w:val="00894CDD"/>
    <w:rsid w:val="00897619"/>
    <w:rsid w:val="008B27DC"/>
    <w:rsid w:val="008C0C43"/>
    <w:rsid w:val="008C6874"/>
    <w:rsid w:val="008E495D"/>
    <w:rsid w:val="008F3D31"/>
    <w:rsid w:val="008F4087"/>
    <w:rsid w:val="00907724"/>
    <w:rsid w:val="00922067"/>
    <w:rsid w:val="00923B17"/>
    <w:rsid w:val="009435A8"/>
    <w:rsid w:val="00946EBA"/>
    <w:rsid w:val="00947780"/>
    <w:rsid w:val="00950225"/>
    <w:rsid w:val="009636A4"/>
    <w:rsid w:val="00963922"/>
    <w:rsid w:val="0099355E"/>
    <w:rsid w:val="009B05F7"/>
    <w:rsid w:val="009D1AE3"/>
    <w:rsid w:val="009D2348"/>
    <w:rsid w:val="009E31F3"/>
    <w:rsid w:val="009F1EA9"/>
    <w:rsid w:val="00A660CB"/>
    <w:rsid w:val="00A93EAE"/>
    <w:rsid w:val="00AC18E1"/>
    <w:rsid w:val="00AC496C"/>
    <w:rsid w:val="00AE2BD5"/>
    <w:rsid w:val="00AF18B2"/>
    <w:rsid w:val="00B21078"/>
    <w:rsid w:val="00B66DAA"/>
    <w:rsid w:val="00B726EA"/>
    <w:rsid w:val="00B73725"/>
    <w:rsid w:val="00B83DF8"/>
    <w:rsid w:val="00BA5EBD"/>
    <w:rsid w:val="00BD456F"/>
    <w:rsid w:val="00BF08A1"/>
    <w:rsid w:val="00BF354A"/>
    <w:rsid w:val="00C00A62"/>
    <w:rsid w:val="00C12E14"/>
    <w:rsid w:val="00C15D5C"/>
    <w:rsid w:val="00C2200D"/>
    <w:rsid w:val="00C271BC"/>
    <w:rsid w:val="00C37931"/>
    <w:rsid w:val="00C65008"/>
    <w:rsid w:val="00C97C55"/>
    <w:rsid w:val="00CA2BF6"/>
    <w:rsid w:val="00CA47CE"/>
    <w:rsid w:val="00CC361E"/>
    <w:rsid w:val="00CD2CF3"/>
    <w:rsid w:val="00CF366F"/>
    <w:rsid w:val="00CF743E"/>
    <w:rsid w:val="00D12F9F"/>
    <w:rsid w:val="00D239D5"/>
    <w:rsid w:val="00D24B7A"/>
    <w:rsid w:val="00D453BE"/>
    <w:rsid w:val="00DC2F36"/>
    <w:rsid w:val="00DC586A"/>
    <w:rsid w:val="00DD1C7A"/>
    <w:rsid w:val="00DE2425"/>
    <w:rsid w:val="00DF46B1"/>
    <w:rsid w:val="00E308DF"/>
    <w:rsid w:val="00E35C37"/>
    <w:rsid w:val="00E3689B"/>
    <w:rsid w:val="00E42945"/>
    <w:rsid w:val="00E70070"/>
    <w:rsid w:val="00E7690C"/>
    <w:rsid w:val="00E90400"/>
    <w:rsid w:val="00E933EF"/>
    <w:rsid w:val="00EC73F7"/>
    <w:rsid w:val="00ED367D"/>
    <w:rsid w:val="00F27A3A"/>
    <w:rsid w:val="00F36600"/>
    <w:rsid w:val="00F40ADD"/>
    <w:rsid w:val="00F53E0C"/>
    <w:rsid w:val="00F633C9"/>
    <w:rsid w:val="00F722AF"/>
    <w:rsid w:val="00F75844"/>
    <w:rsid w:val="00F8511F"/>
    <w:rsid w:val="00F87501"/>
    <w:rsid w:val="00FB53F2"/>
    <w:rsid w:val="00FC49E3"/>
    <w:rsid w:val="00FC7237"/>
    <w:rsid w:val="00FD0BDC"/>
    <w:rsid w:val="00FD5051"/>
    <w:rsid w:val="00FE26CC"/>
    <w:rsid w:val="00FE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509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locked/>
    <w:rsid w:val="00811669"/>
    <w:pPr>
      <w:keepNext/>
      <w:jc w:val="center"/>
      <w:outlineLvl w:val="8"/>
    </w:pPr>
    <w:rPr>
      <w:rFonts w:ascii="Arial" w:eastAsia="Calibri" w:hAnsi="Arial"/>
      <w:b/>
      <w:smallCaps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9Char">
    <w:name w:val="Heading 9 Char"/>
    <w:basedOn w:val="Policepardfaut"/>
    <w:link w:val="Titre9"/>
    <w:uiPriority w:val="99"/>
    <w:semiHidden/>
    <w:locked/>
    <w:rsid w:val="00DC586A"/>
    <w:rPr>
      <w:rFonts w:ascii="Cambria" w:hAnsi="Cambria" w:cs="Times New Roman"/>
      <w:lang w:val="fr-FR" w:eastAsia="fr-FR"/>
    </w:rPr>
  </w:style>
  <w:style w:type="paragraph" w:styleId="Paragraphedeliste">
    <w:name w:val="List Paragraph"/>
    <w:basedOn w:val="Normal"/>
    <w:uiPriority w:val="99"/>
    <w:qFormat/>
    <w:rsid w:val="00417E7A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417E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17E7A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417E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17E7A"/>
    <w:rPr>
      <w:rFonts w:ascii="Tahoma" w:hAnsi="Tahoma" w:cs="Tahoma"/>
      <w:sz w:val="16"/>
      <w:szCs w:val="16"/>
      <w:lang w:eastAsia="fr-FR"/>
    </w:rPr>
  </w:style>
  <w:style w:type="character" w:customStyle="1" w:styleId="shorttext">
    <w:name w:val="short_text"/>
    <w:basedOn w:val="Policepardfaut"/>
    <w:uiPriority w:val="99"/>
    <w:rsid w:val="00F633C9"/>
    <w:rPr>
      <w:rFonts w:cs="Times New Roman"/>
    </w:rPr>
  </w:style>
  <w:style w:type="character" w:customStyle="1" w:styleId="hps">
    <w:name w:val="hps"/>
    <w:basedOn w:val="Policepardfaut"/>
    <w:uiPriority w:val="99"/>
    <w:rsid w:val="00F633C9"/>
    <w:rPr>
      <w:rFonts w:cs="Times New Roman"/>
    </w:rPr>
  </w:style>
  <w:style w:type="paragraph" w:customStyle="1" w:styleId="Listecouleur-Accent11">
    <w:name w:val="Liste couleur - Accent 11"/>
    <w:basedOn w:val="Normal"/>
    <w:uiPriority w:val="99"/>
    <w:rsid w:val="00F53E0C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F53E0C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6A510F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DC586A"/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Titre9Car">
    <w:name w:val="Titre 9 Car"/>
    <w:basedOn w:val="Policepardfaut"/>
    <w:link w:val="Titre9"/>
    <w:uiPriority w:val="99"/>
    <w:locked/>
    <w:rsid w:val="00811669"/>
    <w:rPr>
      <w:rFonts w:ascii="Arial" w:hAnsi="Arial" w:cs="Times New Roman"/>
      <w:b/>
      <w:smallCaps/>
      <w:sz w:val="32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sabelle.diouf@yahoo.fr" TargetMode="External"/><Relationship Id="rId18" Type="http://schemas.openxmlformats.org/officeDocument/2006/relationships/hyperlink" Target="mailto:jndiaye@eau-vive.org" TargetMode="External"/><Relationship Id="rId26" Type="http://schemas.openxmlformats.org/officeDocument/2006/relationships/hyperlink" Target="mailto:senegal@cospe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sodia.th.senegal@gmail.com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wanda.dimitri@iscos.eu" TargetMode="External"/><Relationship Id="rId17" Type="http://schemas.openxmlformats.org/officeDocument/2006/relationships/hyperlink" Target="mailto:contact@pfongue.org" TargetMode="External"/><Relationship Id="rId25" Type="http://schemas.openxmlformats.org/officeDocument/2006/relationships/hyperlink" Target="mailto:sakho.senegal@gret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cheikh.sarr@veco-westafrica.org" TargetMode="External"/><Relationship Id="rId20" Type="http://schemas.openxmlformats.org/officeDocument/2006/relationships/hyperlink" Target="mailto:Diawdame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ordinationcpsmb@gmail.com" TargetMode="External"/><Relationship Id="rId24" Type="http://schemas.openxmlformats.org/officeDocument/2006/relationships/hyperlink" Target="mailto:abdoulaye.mbaye@tdh.ch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tthieu.lefebvre@acted.org" TargetMode="External"/><Relationship Id="rId23" Type="http://schemas.openxmlformats.org/officeDocument/2006/relationships/hyperlink" Target="mailto:sbocoum@sightsavers.org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a.sarr@avsf.org" TargetMode="External"/><Relationship Id="rId19" Type="http://schemas.openxmlformats.org/officeDocument/2006/relationships/hyperlink" Target="mailto:stephane.contini@ong-adg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senegal@secours-islamique.org" TargetMode="External"/><Relationship Id="rId14" Type="http://schemas.openxmlformats.org/officeDocument/2006/relationships/hyperlink" Target="mailto:lamine.diedhiou@ried-senegal.org" TargetMode="External"/><Relationship Id="rId22" Type="http://schemas.openxmlformats.org/officeDocument/2006/relationships/hyperlink" Target="mailto:tdrameh@sightsavers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1094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</dc:creator>
  <cp:lastModifiedBy>ADMIN</cp:lastModifiedBy>
  <cp:revision>8</cp:revision>
  <cp:lastPrinted>2011-05-24T12:36:00Z</cp:lastPrinted>
  <dcterms:created xsi:type="dcterms:W3CDTF">2015-05-28T12:24:00Z</dcterms:created>
  <dcterms:modified xsi:type="dcterms:W3CDTF">2015-06-03T15:53:00Z</dcterms:modified>
</cp:coreProperties>
</file>