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E7A" w:rsidRDefault="001A65DD" w:rsidP="00417E7A">
      <w:pPr>
        <w:spacing w:line="360" w:lineRule="auto"/>
        <w:jc w:val="center"/>
        <w:rPr>
          <w:b/>
          <w:sz w:val="28"/>
          <w:szCs w:val="28"/>
        </w:rPr>
      </w:pPr>
      <w:r w:rsidRPr="001A65DD">
        <w:pict>
          <v:group id="_x0000_s1026" style="position:absolute;left:0;text-align:left;margin-left:-18pt;margin-top:-12.85pt;width:495pt;height:120.85pt;z-index:251660288" coordorigin="1058,594" coordsize="9900,2417">
            <v:shapetype id="_x0000_t202" coordsize="21600,21600" o:spt="202" path="m,l,21600r21600,l21600,xe">
              <v:stroke joinstyle="miter"/>
              <v:path gradientshapeok="t" o:connecttype="rect"/>
            </v:shapetype>
            <v:shape id="_x0000_s1027" type="#_x0000_t202" style="position:absolute;left:1058;top:594;width:1997;height:2041;mso-wrap-style:none" stroked="f">
              <v:textbox style="mso-next-textbox:#_x0000_s1027;mso-fit-shape-to-text:t">
                <w:txbxContent>
                  <w:p w:rsidR="00417E7A" w:rsidRDefault="001A65DD" w:rsidP="00417E7A">
                    <w:r w:rsidRPr="001A65DD">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94.5pt" fillcolor="window">
                          <v:imagedata r:id="rId7" o:title="logo-plateforme"/>
                        </v:shape>
                      </w:pict>
                    </w:r>
                  </w:p>
                </w:txbxContent>
              </v:textbox>
            </v:shape>
            <v:shape id="_x0000_s1028" type="#_x0000_t202" style="position:absolute;left:2678;top:2211;width:4320;height:800" stroked="f">
              <v:textbox style="mso-next-textbox:#_x0000_s1028">
                <w:txbxContent>
                  <w:p w:rsidR="00417E7A" w:rsidRDefault="00417E7A" w:rsidP="00417E7A">
                    <w:pPr>
                      <w:rPr>
                        <w:rFonts w:ascii="Bradley Hand ITC" w:hAnsi="Bradley Hand ITC"/>
                        <w:b/>
                        <w:sz w:val="28"/>
                        <w:szCs w:val="28"/>
                      </w:rPr>
                    </w:pPr>
                    <w:r>
                      <w:rPr>
                        <w:rFonts w:ascii="Bradley Hand ITC" w:hAnsi="Bradley Hand ITC"/>
                        <w:b/>
                        <w:sz w:val="28"/>
                        <w:szCs w:val="28"/>
                      </w:rPr>
                      <w:t xml:space="preserve">« un lieu où l’on échange, </w:t>
                    </w:r>
                  </w:p>
                  <w:p w:rsidR="00417E7A" w:rsidRDefault="00417E7A" w:rsidP="00417E7A">
                    <w:pPr>
                      <w:rPr>
                        <w:rFonts w:ascii="Bradley Hand ITC" w:hAnsi="Bradley Hand ITC"/>
                        <w:b/>
                        <w:sz w:val="28"/>
                        <w:szCs w:val="28"/>
                      </w:rPr>
                    </w:pPr>
                    <w:r>
                      <w:rPr>
                        <w:rFonts w:ascii="Bradley Hand ITC" w:hAnsi="Bradley Hand ITC"/>
                        <w:b/>
                        <w:sz w:val="28"/>
                        <w:szCs w:val="28"/>
                      </w:rPr>
                      <w:t>où l’on s’informe, où l’on agit  »</w:t>
                    </w:r>
                  </w:p>
                  <w:p w:rsidR="00417E7A" w:rsidRDefault="00417E7A" w:rsidP="00417E7A"/>
                </w:txbxContent>
              </v:textbox>
            </v:shape>
            <v:shape id="_x0000_s1029" type="#_x0000_t202" style="position:absolute;left:7358;top:1134;width:3600;height:720" filled="f" stroked="f">
              <v:textbox style="mso-next-textbox:#_x0000_s1029">
                <w:txbxContent>
                  <w:p w:rsidR="00417E7A" w:rsidRDefault="00417E7A" w:rsidP="00417E7A"/>
                </w:txbxContent>
              </v:textbox>
            </v:shape>
          </v:group>
        </w:pict>
      </w:r>
      <w:r w:rsidR="00417E7A">
        <w:rPr>
          <w:b/>
          <w:sz w:val="28"/>
          <w:szCs w:val="28"/>
        </w:rPr>
        <w:t xml:space="preserve">              </w:t>
      </w:r>
    </w:p>
    <w:p w:rsidR="00417E7A" w:rsidRDefault="00417E7A" w:rsidP="00417E7A">
      <w:pPr>
        <w:spacing w:line="360" w:lineRule="auto"/>
        <w:jc w:val="center"/>
        <w:rPr>
          <w:b/>
          <w:sz w:val="28"/>
          <w:szCs w:val="28"/>
        </w:rPr>
      </w:pPr>
    </w:p>
    <w:p w:rsidR="00417E7A" w:rsidRDefault="00417E7A" w:rsidP="00417E7A">
      <w:pPr>
        <w:spacing w:line="360" w:lineRule="auto"/>
        <w:jc w:val="center"/>
        <w:rPr>
          <w:b/>
          <w:sz w:val="28"/>
          <w:szCs w:val="28"/>
        </w:rPr>
      </w:pPr>
      <w:bookmarkStart w:id="0" w:name="_GoBack"/>
      <w:bookmarkEnd w:id="0"/>
    </w:p>
    <w:p w:rsidR="00417E7A" w:rsidRDefault="00417E7A" w:rsidP="00417E7A">
      <w:pPr>
        <w:spacing w:line="360" w:lineRule="auto"/>
        <w:jc w:val="center"/>
        <w:rPr>
          <w:b/>
          <w:sz w:val="28"/>
          <w:szCs w:val="28"/>
        </w:rPr>
      </w:pPr>
    </w:p>
    <w:p w:rsidR="00417E7A" w:rsidRDefault="00417E7A" w:rsidP="001A766B">
      <w:pPr>
        <w:spacing w:line="360" w:lineRule="auto"/>
        <w:rPr>
          <w:b/>
          <w:sz w:val="28"/>
          <w:szCs w:val="28"/>
        </w:rPr>
      </w:pPr>
    </w:p>
    <w:p w:rsidR="001A766B" w:rsidRPr="00AC496C" w:rsidRDefault="00417E7A" w:rsidP="00F36600">
      <w:pPr>
        <w:spacing w:line="360" w:lineRule="auto"/>
        <w:jc w:val="center"/>
        <w:rPr>
          <w:b/>
          <w:sz w:val="28"/>
          <w:szCs w:val="28"/>
        </w:rPr>
      </w:pPr>
      <w:r>
        <w:rPr>
          <w:b/>
          <w:sz w:val="28"/>
          <w:szCs w:val="28"/>
        </w:rPr>
        <w:t>PROCES</w:t>
      </w:r>
      <w:r w:rsidR="00C15D5C">
        <w:rPr>
          <w:b/>
          <w:sz w:val="28"/>
          <w:szCs w:val="28"/>
        </w:rPr>
        <w:t xml:space="preserve"> VERBAL de l’ASSEMBLÉE GENERALE</w:t>
      </w:r>
      <w:r>
        <w:rPr>
          <w:b/>
          <w:sz w:val="28"/>
          <w:szCs w:val="28"/>
        </w:rPr>
        <w:t xml:space="preserve"> </w:t>
      </w:r>
      <w:r w:rsidR="008310BF">
        <w:rPr>
          <w:b/>
          <w:sz w:val="28"/>
          <w:szCs w:val="28"/>
        </w:rPr>
        <w:t>201</w:t>
      </w:r>
      <w:r w:rsidR="00CA47CE">
        <w:rPr>
          <w:b/>
          <w:sz w:val="28"/>
          <w:szCs w:val="28"/>
        </w:rPr>
        <w:t>3</w:t>
      </w:r>
    </w:p>
    <w:p w:rsidR="00417E7A" w:rsidRDefault="008310BF" w:rsidP="00417E7A">
      <w:pPr>
        <w:rPr>
          <w:sz w:val="22"/>
          <w:szCs w:val="22"/>
        </w:rPr>
      </w:pPr>
      <w:r>
        <w:rPr>
          <w:sz w:val="22"/>
          <w:szCs w:val="22"/>
        </w:rPr>
        <w:t xml:space="preserve">Le </w:t>
      </w:r>
      <w:r w:rsidR="00CA47CE">
        <w:rPr>
          <w:sz w:val="22"/>
          <w:szCs w:val="22"/>
        </w:rPr>
        <w:t>14</w:t>
      </w:r>
      <w:r w:rsidR="00417E7A">
        <w:rPr>
          <w:sz w:val="22"/>
          <w:szCs w:val="22"/>
        </w:rPr>
        <w:t xml:space="preserve"> </w:t>
      </w:r>
      <w:r w:rsidR="004113B4">
        <w:rPr>
          <w:sz w:val="22"/>
          <w:szCs w:val="22"/>
        </w:rPr>
        <w:t>Mai</w:t>
      </w:r>
      <w:r>
        <w:rPr>
          <w:sz w:val="22"/>
          <w:szCs w:val="22"/>
        </w:rPr>
        <w:t xml:space="preserve"> 201</w:t>
      </w:r>
      <w:r w:rsidR="00C2200D">
        <w:rPr>
          <w:sz w:val="22"/>
          <w:szCs w:val="22"/>
        </w:rPr>
        <w:t>3</w:t>
      </w:r>
      <w:r w:rsidR="00417E7A">
        <w:rPr>
          <w:sz w:val="22"/>
          <w:szCs w:val="22"/>
        </w:rPr>
        <w:t xml:space="preserve"> à 9h</w:t>
      </w:r>
      <w:r w:rsidR="00C2200D">
        <w:rPr>
          <w:sz w:val="22"/>
          <w:szCs w:val="22"/>
        </w:rPr>
        <w:t>00, au siège de ACRA</w:t>
      </w:r>
      <w:r w:rsidR="00417E7A">
        <w:rPr>
          <w:sz w:val="22"/>
          <w:szCs w:val="22"/>
        </w:rPr>
        <w:t>, s’est tenue l’ASSEMBLEE GENERALE ORDINAIRE de la plateforme des ONG européennes au Sénégal, Assemblée convoquée par le bureau.</w:t>
      </w:r>
    </w:p>
    <w:p w:rsidR="00417E7A" w:rsidRPr="0035455D" w:rsidRDefault="00417E7A" w:rsidP="00417E7A">
      <w:pPr>
        <w:jc w:val="both"/>
        <w:rPr>
          <w:sz w:val="22"/>
          <w:szCs w:val="22"/>
        </w:rPr>
      </w:pPr>
      <w:r>
        <w:rPr>
          <w:sz w:val="22"/>
          <w:szCs w:val="22"/>
        </w:rPr>
        <w:t>Secrétaire de séance </w:t>
      </w:r>
      <w:r w:rsidRPr="0035455D">
        <w:rPr>
          <w:sz w:val="22"/>
          <w:szCs w:val="22"/>
        </w:rPr>
        <w:t xml:space="preserve">: </w:t>
      </w:r>
      <w:r w:rsidR="00C2200D">
        <w:rPr>
          <w:sz w:val="22"/>
          <w:szCs w:val="22"/>
        </w:rPr>
        <w:t>Riccardo Carlotti</w:t>
      </w:r>
      <w:r w:rsidR="00946EBA" w:rsidRPr="0035455D">
        <w:rPr>
          <w:sz w:val="22"/>
          <w:szCs w:val="22"/>
        </w:rPr>
        <w:t xml:space="preserve">, </w:t>
      </w:r>
      <w:r w:rsidR="00C2200D">
        <w:rPr>
          <w:sz w:val="22"/>
          <w:szCs w:val="22"/>
        </w:rPr>
        <w:t>permanent</w:t>
      </w:r>
      <w:r w:rsidR="00946EBA" w:rsidRPr="0035455D">
        <w:rPr>
          <w:sz w:val="22"/>
          <w:szCs w:val="22"/>
        </w:rPr>
        <w:t xml:space="preserve"> de la Plateforme des ONG européennes. </w:t>
      </w:r>
    </w:p>
    <w:p w:rsidR="00417E7A" w:rsidRDefault="00417E7A" w:rsidP="00417E7A">
      <w:pPr>
        <w:rPr>
          <w:sz w:val="22"/>
          <w:szCs w:val="22"/>
        </w:rPr>
      </w:pPr>
    </w:p>
    <w:p w:rsidR="00417E7A" w:rsidRDefault="00417E7A" w:rsidP="00417E7A">
      <w:pPr>
        <w:rPr>
          <w:sz w:val="22"/>
          <w:szCs w:val="22"/>
        </w:rPr>
      </w:pPr>
      <w:r>
        <w:rPr>
          <w:b/>
          <w:sz w:val="22"/>
          <w:szCs w:val="22"/>
        </w:rPr>
        <w:t xml:space="preserve">Membres présents : </w:t>
      </w:r>
    </w:p>
    <w:p w:rsidR="00E70070" w:rsidRDefault="00E70070" w:rsidP="00417E7A">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870"/>
        <w:gridCol w:w="3259"/>
      </w:tblGrid>
      <w:tr w:rsidR="00417E7A" w:rsidTr="0035455D">
        <w:trPr>
          <w:jc w:val="center"/>
        </w:trPr>
        <w:tc>
          <w:tcPr>
            <w:tcW w:w="648" w:type="dxa"/>
            <w:tcBorders>
              <w:top w:val="single" w:sz="4" w:space="0" w:color="auto"/>
              <w:left w:val="single" w:sz="4" w:space="0" w:color="auto"/>
              <w:bottom w:val="single" w:sz="4" w:space="0" w:color="auto"/>
              <w:right w:val="single" w:sz="4" w:space="0" w:color="auto"/>
            </w:tcBorders>
            <w:hideMark/>
          </w:tcPr>
          <w:p w:rsidR="00417E7A" w:rsidRPr="00AF18B2" w:rsidRDefault="00417E7A" w:rsidP="00662E69">
            <w:r w:rsidRPr="00AF18B2">
              <w:rPr>
                <w:sz w:val="22"/>
                <w:szCs w:val="22"/>
              </w:rPr>
              <w:t>1</w:t>
            </w:r>
          </w:p>
        </w:tc>
        <w:tc>
          <w:tcPr>
            <w:tcW w:w="5870" w:type="dxa"/>
            <w:tcBorders>
              <w:top w:val="single" w:sz="4" w:space="0" w:color="auto"/>
              <w:left w:val="single" w:sz="4" w:space="0" w:color="auto"/>
              <w:bottom w:val="single" w:sz="4" w:space="0" w:color="auto"/>
              <w:right w:val="single" w:sz="4" w:space="0" w:color="auto"/>
            </w:tcBorders>
            <w:hideMark/>
          </w:tcPr>
          <w:p w:rsidR="00417E7A" w:rsidRPr="00AF18B2" w:rsidRDefault="008310BF" w:rsidP="00662E69">
            <w:r>
              <w:rPr>
                <w:sz w:val="22"/>
                <w:szCs w:val="22"/>
              </w:rPr>
              <w:t>VILLAGE PILOTE</w:t>
            </w:r>
          </w:p>
        </w:tc>
        <w:tc>
          <w:tcPr>
            <w:tcW w:w="3259" w:type="dxa"/>
            <w:tcBorders>
              <w:top w:val="single" w:sz="4" w:space="0" w:color="auto"/>
              <w:left w:val="single" w:sz="4" w:space="0" w:color="auto"/>
              <w:bottom w:val="single" w:sz="4" w:space="0" w:color="auto"/>
              <w:right w:val="single" w:sz="4" w:space="0" w:color="auto"/>
            </w:tcBorders>
            <w:hideMark/>
          </w:tcPr>
          <w:p w:rsidR="00417E7A" w:rsidRPr="00AF18B2" w:rsidRDefault="00C2200D" w:rsidP="00C2200D">
            <w:r>
              <w:rPr>
                <w:sz w:val="22"/>
                <w:szCs w:val="22"/>
              </w:rPr>
              <w:t xml:space="preserve">Benevole Sarah </w:t>
            </w:r>
          </w:p>
        </w:tc>
      </w:tr>
      <w:tr w:rsidR="00417E7A" w:rsidTr="0035455D">
        <w:trPr>
          <w:jc w:val="center"/>
        </w:trPr>
        <w:tc>
          <w:tcPr>
            <w:tcW w:w="648" w:type="dxa"/>
            <w:tcBorders>
              <w:top w:val="single" w:sz="4" w:space="0" w:color="auto"/>
              <w:left w:val="single" w:sz="4" w:space="0" w:color="auto"/>
              <w:bottom w:val="single" w:sz="4" w:space="0" w:color="auto"/>
              <w:right w:val="single" w:sz="4" w:space="0" w:color="auto"/>
            </w:tcBorders>
            <w:hideMark/>
          </w:tcPr>
          <w:p w:rsidR="00417E7A" w:rsidRPr="00AF18B2" w:rsidRDefault="00417E7A" w:rsidP="00662E69">
            <w:r w:rsidRPr="00AF18B2">
              <w:rPr>
                <w:sz w:val="22"/>
                <w:szCs w:val="22"/>
              </w:rPr>
              <w:t>2</w:t>
            </w:r>
          </w:p>
        </w:tc>
        <w:tc>
          <w:tcPr>
            <w:tcW w:w="5870" w:type="dxa"/>
            <w:tcBorders>
              <w:top w:val="single" w:sz="4" w:space="0" w:color="auto"/>
              <w:left w:val="single" w:sz="4" w:space="0" w:color="auto"/>
              <w:bottom w:val="single" w:sz="4" w:space="0" w:color="auto"/>
              <w:right w:val="single" w:sz="4" w:space="0" w:color="auto"/>
            </w:tcBorders>
            <w:hideMark/>
          </w:tcPr>
          <w:p w:rsidR="00417E7A" w:rsidRPr="00AF18B2" w:rsidRDefault="00C2200D" w:rsidP="00662E69">
            <w:r>
              <w:rPr>
                <w:sz w:val="22"/>
                <w:szCs w:val="22"/>
              </w:rPr>
              <w:t>ACRA</w:t>
            </w:r>
          </w:p>
        </w:tc>
        <w:tc>
          <w:tcPr>
            <w:tcW w:w="3259" w:type="dxa"/>
            <w:tcBorders>
              <w:top w:val="single" w:sz="4" w:space="0" w:color="auto"/>
              <w:left w:val="single" w:sz="4" w:space="0" w:color="auto"/>
              <w:bottom w:val="single" w:sz="4" w:space="0" w:color="auto"/>
              <w:right w:val="single" w:sz="4" w:space="0" w:color="auto"/>
            </w:tcBorders>
            <w:hideMark/>
          </w:tcPr>
          <w:p w:rsidR="00417E7A" w:rsidRPr="00AF18B2" w:rsidRDefault="00C2200D" w:rsidP="00662E69">
            <w:r>
              <w:rPr>
                <w:sz w:val="22"/>
                <w:szCs w:val="22"/>
              </w:rPr>
              <w:t>Cantoro Matteo</w:t>
            </w:r>
          </w:p>
        </w:tc>
      </w:tr>
      <w:tr w:rsidR="00417E7A" w:rsidTr="0035455D">
        <w:trPr>
          <w:jc w:val="center"/>
        </w:trPr>
        <w:tc>
          <w:tcPr>
            <w:tcW w:w="648" w:type="dxa"/>
            <w:tcBorders>
              <w:top w:val="single" w:sz="4" w:space="0" w:color="auto"/>
              <w:left w:val="single" w:sz="4" w:space="0" w:color="auto"/>
              <w:bottom w:val="single" w:sz="4" w:space="0" w:color="auto"/>
              <w:right w:val="single" w:sz="4" w:space="0" w:color="auto"/>
            </w:tcBorders>
            <w:hideMark/>
          </w:tcPr>
          <w:p w:rsidR="00417E7A" w:rsidRPr="00AF18B2" w:rsidRDefault="00417E7A" w:rsidP="00662E69">
            <w:r w:rsidRPr="00AF18B2">
              <w:rPr>
                <w:sz w:val="22"/>
                <w:szCs w:val="22"/>
              </w:rPr>
              <w:t>3</w:t>
            </w:r>
          </w:p>
        </w:tc>
        <w:tc>
          <w:tcPr>
            <w:tcW w:w="5870" w:type="dxa"/>
            <w:tcBorders>
              <w:top w:val="single" w:sz="4" w:space="0" w:color="auto"/>
              <w:left w:val="single" w:sz="4" w:space="0" w:color="auto"/>
              <w:bottom w:val="single" w:sz="4" w:space="0" w:color="auto"/>
              <w:right w:val="single" w:sz="4" w:space="0" w:color="auto"/>
            </w:tcBorders>
            <w:hideMark/>
          </w:tcPr>
          <w:p w:rsidR="00417E7A" w:rsidRPr="00AF18B2" w:rsidRDefault="00C2200D" w:rsidP="00662E69">
            <w:r>
              <w:t>ADG</w:t>
            </w:r>
          </w:p>
        </w:tc>
        <w:tc>
          <w:tcPr>
            <w:tcW w:w="3259" w:type="dxa"/>
            <w:tcBorders>
              <w:top w:val="single" w:sz="4" w:space="0" w:color="auto"/>
              <w:left w:val="single" w:sz="4" w:space="0" w:color="auto"/>
              <w:bottom w:val="single" w:sz="4" w:space="0" w:color="auto"/>
              <w:right w:val="single" w:sz="4" w:space="0" w:color="auto"/>
            </w:tcBorders>
            <w:hideMark/>
          </w:tcPr>
          <w:p w:rsidR="00C2200D" w:rsidRPr="00AF18B2" w:rsidRDefault="00C2200D" w:rsidP="00662E69">
            <w:r>
              <w:t>Contini Stephane</w:t>
            </w:r>
          </w:p>
        </w:tc>
      </w:tr>
      <w:tr w:rsidR="00417E7A" w:rsidTr="0035455D">
        <w:trPr>
          <w:jc w:val="center"/>
        </w:trPr>
        <w:tc>
          <w:tcPr>
            <w:tcW w:w="648" w:type="dxa"/>
            <w:tcBorders>
              <w:top w:val="single" w:sz="4" w:space="0" w:color="auto"/>
              <w:left w:val="single" w:sz="4" w:space="0" w:color="auto"/>
              <w:bottom w:val="single" w:sz="4" w:space="0" w:color="auto"/>
              <w:right w:val="single" w:sz="4" w:space="0" w:color="auto"/>
            </w:tcBorders>
            <w:hideMark/>
          </w:tcPr>
          <w:p w:rsidR="00417E7A" w:rsidRPr="00AF18B2" w:rsidRDefault="00417E7A" w:rsidP="00662E69">
            <w:r w:rsidRPr="00AF18B2">
              <w:rPr>
                <w:sz w:val="22"/>
                <w:szCs w:val="22"/>
              </w:rPr>
              <w:t>4</w:t>
            </w:r>
          </w:p>
        </w:tc>
        <w:tc>
          <w:tcPr>
            <w:tcW w:w="5870" w:type="dxa"/>
            <w:tcBorders>
              <w:top w:val="single" w:sz="4" w:space="0" w:color="auto"/>
              <w:left w:val="single" w:sz="4" w:space="0" w:color="auto"/>
              <w:bottom w:val="single" w:sz="4" w:space="0" w:color="auto"/>
              <w:right w:val="single" w:sz="4" w:space="0" w:color="auto"/>
            </w:tcBorders>
            <w:hideMark/>
          </w:tcPr>
          <w:p w:rsidR="00417E7A" w:rsidRPr="00AF18B2" w:rsidRDefault="00C2200D" w:rsidP="00662E69">
            <w:r>
              <w:t>AIDE &amp; ACTON</w:t>
            </w:r>
          </w:p>
        </w:tc>
        <w:tc>
          <w:tcPr>
            <w:tcW w:w="3259" w:type="dxa"/>
            <w:tcBorders>
              <w:top w:val="single" w:sz="4" w:space="0" w:color="auto"/>
              <w:left w:val="single" w:sz="4" w:space="0" w:color="auto"/>
              <w:bottom w:val="single" w:sz="4" w:space="0" w:color="auto"/>
              <w:right w:val="single" w:sz="4" w:space="0" w:color="auto"/>
            </w:tcBorders>
            <w:hideMark/>
          </w:tcPr>
          <w:p w:rsidR="00417E7A" w:rsidRPr="00AF18B2" w:rsidRDefault="00C2200D" w:rsidP="00662E69">
            <w:r>
              <w:t>Dieudonné Jules</w:t>
            </w:r>
          </w:p>
        </w:tc>
      </w:tr>
      <w:tr w:rsidR="00417E7A" w:rsidTr="0035455D">
        <w:trPr>
          <w:jc w:val="center"/>
        </w:trPr>
        <w:tc>
          <w:tcPr>
            <w:tcW w:w="648" w:type="dxa"/>
            <w:tcBorders>
              <w:top w:val="single" w:sz="4" w:space="0" w:color="auto"/>
              <w:left w:val="single" w:sz="4" w:space="0" w:color="auto"/>
              <w:bottom w:val="single" w:sz="4" w:space="0" w:color="auto"/>
              <w:right w:val="single" w:sz="4" w:space="0" w:color="auto"/>
            </w:tcBorders>
            <w:hideMark/>
          </w:tcPr>
          <w:p w:rsidR="00417E7A" w:rsidRPr="00AF18B2" w:rsidRDefault="00417E7A" w:rsidP="00662E69">
            <w:r w:rsidRPr="00AF18B2">
              <w:rPr>
                <w:sz w:val="22"/>
                <w:szCs w:val="22"/>
              </w:rPr>
              <w:t>5</w:t>
            </w:r>
          </w:p>
        </w:tc>
        <w:tc>
          <w:tcPr>
            <w:tcW w:w="5870" w:type="dxa"/>
            <w:tcBorders>
              <w:top w:val="single" w:sz="4" w:space="0" w:color="auto"/>
              <w:left w:val="single" w:sz="4" w:space="0" w:color="auto"/>
              <w:bottom w:val="single" w:sz="4" w:space="0" w:color="auto"/>
              <w:right w:val="single" w:sz="4" w:space="0" w:color="auto"/>
            </w:tcBorders>
            <w:hideMark/>
          </w:tcPr>
          <w:p w:rsidR="00417E7A" w:rsidRPr="00AF18B2" w:rsidRDefault="00C2200D" w:rsidP="00662E69">
            <w:r>
              <w:t>CIDR</w:t>
            </w:r>
          </w:p>
        </w:tc>
        <w:tc>
          <w:tcPr>
            <w:tcW w:w="3259" w:type="dxa"/>
            <w:tcBorders>
              <w:top w:val="single" w:sz="4" w:space="0" w:color="auto"/>
              <w:left w:val="single" w:sz="4" w:space="0" w:color="auto"/>
              <w:bottom w:val="single" w:sz="4" w:space="0" w:color="auto"/>
              <w:right w:val="single" w:sz="4" w:space="0" w:color="auto"/>
            </w:tcBorders>
            <w:hideMark/>
          </w:tcPr>
          <w:p w:rsidR="00417E7A" w:rsidRPr="00AF18B2" w:rsidRDefault="00C2200D" w:rsidP="00662E69">
            <w:r>
              <w:t>Diaw Dame</w:t>
            </w:r>
          </w:p>
        </w:tc>
      </w:tr>
      <w:tr w:rsidR="00417E7A" w:rsidTr="0035455D">
        <w:trPr>
          <w:jc w:val="center"/>
        </w:trPr>
        <w:tc>
          <w:tcPr>
            <w:tcW w:w="648" w:type="dxa"/>
            <w:tcBorders>
              <w:top w:val="single" w:sz="4" w:space="0" w:color="auto"/>
              <w:left w:val="single" w:sz="4" w:space="0" w:color="auto"/>
              <w:bottom w:val="single" w:sz="4" w:space="0" w:color="auto"/>
              <w:right w:val="single" w:sz="4" w:space="0" w:color="auto"/>
            </w:tcBorders>
            <w:hideMark/>
          </w:tcPr>
          <w:p w:rsidR="00417E7A" w:rsidRPr="00AF18B2" w:rsidRDefault="00417E7A" w:rsidP="00662E69">
            <w:r w:rsidRPr="00AF18B2">
              <w:rPr>
                <w:sz w:val="22"/>
                <w:szCs w:val="22"/>
              </w:rPr>
              <w:t>6</w:t>
            </w:r>
          </w:p>
        </w:tc>
        <w:tc>
          <w:tcPr>
            <w:tcW w:w="5870" w:type="dxa"/>
            <w:tcBorders>
              <w:top w:val="single" w:sz="4" w:space="0" w:color="auto"/>
              <w:left w:val="single" w:sz="4" w:space="0" w:color="auto"/>
              <w:bottom w:val="single" w:sz="4" w:space="0" w:color="auto"/>
              <w:right w:val="single" w:sz="4" w:space="0" w:color="auto"/>
            </w:tcBorders>
            <w:hideMark/>
          </w:tcPr>
          <w:p w:rsidR="00417E7A" w:rsidRPr="00AF18B2" w:rsidRDefault="00C2200D" w:rsidP="00662E69">
            <w:r>
              <w:t>CISV</w:t>
            </w:r>
          </w:p>
        </w:tc>
        <w:tc>
          <w:tcPr>
            <w:tcW w:w="3259" w:type="dxa"/>
            <w:tcBorders>
              <w:top w:val="single" w:sz="4" w:space="0" w:color="auto"/>
              <w:left w:val="single" w:sz="4" w:space="0" w:color="auto"/>
              <w:bottom w:val="single" w:sz="4" w:space="0" w:color="auto"/>
              <w:right w:val="single" w:sz="4" w:space="0" w:color="auto"/>
            </w:tcBorders>
            <w:hideMark/>
          </w:tcPr>
          <w:p w:rsidR="00417E7A" w:rsidRPr="00AF18B2" w:rsidRDefault="00C2200D" w:rsidP="00662E69">
            <w:r>
              <w:t>Ndeye Eduard Junior</w:t>
            </w:r>
          </w:p>
        </w:tc>
      </w:tr>
      <w:tr w:rsidR="00417E7A" w:rsidTr="0035455D">
        <w:trPr>
          <w:jc w:val="center"/>
        </w:trPr>
        <w:tc>
          <w:tcPr>
            <w:tcW w:w="648" w:type="dxa"/>
            <w:tcBorders>
              <w:top w:val="single" w:sz="4" w:space="0" w:color="auto"/>
              <w:left w:val="single" w:sz="4" w:space="0" w:color="auto"/>
              <w:bottom w:val="single" w:sz="4" w:space="0" w:color="auto"/>
              <w:right w:val="single" w:sz="4" w:space="0" w:color="auto"/>
            </w:tcBorders>
            <w:hideMark/>
          </w:tcPr>
          <w:p w:rsidR="00417E7A" w:rsidRPr="00AF18B2" w:rsidRDefault="00417E7A" w:rsidP="00662E69">
            <w:r w:rsidRPr="00AF18B2">
              <w:rPr>
                <w:sz w:val="22"/>
                <w:szCs w:val="22"/>
              </w:rPr>
              <w:t>7</w:t>
            </w:r>
          </w:p>
        </w:tc>
        <w:tc>
          <w:tcPr>
            <w:tcW w:w="5870" w:type="dxa"/>
            <w:tcBorders>
              <w:top w:val="single" w:sz="4" w:space="0" w:color="auto"/>
              <w:left w:val="single" w:sz="4" w:space="0" w:color="auto"/>
              <w:bottom w:val="single" w:sz="4" w:space="0" w:color="auto"/>
              <w:right w:val="single" w:sz="4" w:space="0" w:color="auto"/>
            </w:tcBorders>
            <w:hideMark/>
          </w:tcPr>
          <w:p w:rsidR="00417E7A" w:rsidRPr="00AF18B2" w:rsidRDefault="00C2200D" w:rsidP="00662E69">
            <w:r>
              <w:t>COSPE</w:t>
            </w:r>
          </w:p>
        </w:tc>
        <w:tc>
          <w:tcPr>
            <w:tcW w:w="3259" w:type="dxa"/>
            <w:tcBorders>
              <w:top w:val="single" w:sz="4" w:space="0" w:color="auto"/>
              <w:left w:val="single" w:sz="4" w:space="0" w:color="auto"/>
              <w:bottom w:val="single" w:sz="4" w:space="0" w:color="auto"/>
              <w:right w:val="single" w:sz="4" w:space="0" w:color="auto"/>
            </w:tcBorders>
            <w:hideMark/>
          </w:tcPr>
          <w:p w:rsidR="00417E7A" w:rsidRPr="00AF18B2" w:rsidRDefault="00C2200D" w:rsidP="00662E69">
            <w:r>
              <w:t>Moran Nagore</w:t>
            </w:r>
          </w:p>
        </w:tc>
      </w:tr>
      <w:tr w:rsidR="00417E7A" w:rsidTr="0035455D">
        <w:trPr>
          <w:jc w:val="center"/>
        </w:trPr>
        <w:tc>
          <w:tcPr>
            <w:tcW w:w="648" w:type="dxa"/>
            <w:tcBorders>
              <w:top w:val="single" w:sz="4" w:space="0" w:color="auto"/>
              <w:left w:val="single" w:sz="4" w:space="0" w:color="auto"/>
              <w:bottom w:val="single" w:sz="4" w:space="0" w:color="auto"/>
              <w:right w:val="single" w:sz="4" w:space="0" w:color="auto"/>
            </w:tcBorders>
            <w:hideMark/>
          </w:tcPr>
          <w:p w:rsidR="00417E7A" w:rsidRPr="00AF18B2" w:rsidRDefault="00417E7A" w:rsidP="00662E69">
            <w:r w:rsidRPr="00AF18B2">
              <w:rPr>
                <w:sz w:val="22"/>
                <w:szCs w:val="22"/>
              </w:rPr>
              <w:t>8</w:t>
            </w:r>
          </w:p>
        </w:tc>
        <w:tc>
          <w:tcPr>
            <w:tcW w:w="5870" w:type="dxa"/>
            <w:tcBorders>
              <w:top w:val="single" w:sz="4" w:space="0" w:color="auto"/>
              <w:left w:val="single" w:sz="4" w:space="0" w:color="auto"/>
              <w:bottom w:val="single" w:sz="4" w:space="0" w:color="auto"/>
              <w:right w:val="single" w:sz="4" w:space="0" w:color="auto"/>
            </w:tcBorders>
            <w:hideMark/>
          </w:tcPr>
          <w:p w:rsidR="00417E7A" w:rsidRPr="00AF18B2" w:rsidRDefault="003302B4" w:rsidP="00662E69">
            <w:r>
              <w:t>PF ONG UE</w:t>
            </w:r>
          </w:p>
        </w:tc>
        <w:tc>
          <w:tcPr>
            <w:tcW w:w="3259" w:type="dxa"/>
            <w:tcBorders>
              <w:top w:val="single" w:sz="4" w:space="0" w:color="auto"/>
              <w:left w:val="single" w:sz="4" w:space="0" w:color="auto"/>
              <w:bottom w:val="single" w:sz="4" w:space="0" w:color="auto"/>
              <w:right w:val="single" w:sz="4" w:space="0" w:color="auto"/>
            </w:tcBorders>
            <w:hideMark/>
          </w:tcPr>
          <w:p w:rsidR="00417E7A" w:rsidRPr="00AF18B2" w:rsidRDefault="006E2FC2" w:rsidP="00662E69">
            <w:r>
              <w:t>Carlotti Riccardo</w:t>
            </w:r>
          </w:p>
        </w:tc>
      </w:tr>
      <w:tr w:rsidR="00417E7A" w:rsidTr="0035455D">
        <w:trPr>
          <w:jc w:val="center"/>
        </w:trPr>
        <w:tc>
          <w:tcPr>
            <w:tcW w:w="648" w:type="dxa"/>
            <w:tcBorders>
              <w:top w:val="single" w:sz="4" w:space="0" w:color="auto"/>
              <w:left w:val="single" w:sz="4" w:space="0" w:color="auto"/>
              <w:bottom w:val="single" w:sz="4" w:space="0" w:color="auto"/>
              <w:right w:val="single" w:sz="4" w:space="0" w:color="auto"/>
            </w:tcBorders>
            <w:hideMark/>
          </w:tcPr>
          <w:p w:rsidR="00417E7A" w:rsidRPr="00AF18B2" w:rsidRDefault="00417E7A" w:rsidP="00662E69">
            <w:r w:rsidRPr="00AF18B2">
              <w:rPr>
                <w:sz w:val="22"/>
                <w:szCs w:val="22"/>
              </w:rPr>
              <w:t>9</w:t>
            </w:r>
          </w:p>
        </w:tc>
        <w:tc>
          <w:tcPr>
            <w:tcW w:w="5870" w:type="dxa"/>
            <w:tcBorders>
              <w:top w:val="single" w:sz="4" w:space="0" w:color="auto"/>
              <w:left w:val="single" w:sz="4" w:space="0" w:color="auto"/>
              <w:bottom w:val="single" w:sz="4" w:space="0" w:color="auto"/>
              <w:right w:val="single" w:sz="4" w:space="0" w:color="auto"/>
            </w:tcBorders>
            <w:hideMark/>
          </w:tcPr>
          <w:p w:rsidR="00417E7A" w:rsidRPr="00AF18B2" w:rsidRDefault="006E2FC2" w:rsidP="00662E69">
            <w:r>
              <w:t>EAU VIVE</w:t>
            </w:r>
          </w:p>
        </w:tc>
        <w:tc>
          <w:tcPr>
            <w:tcW w:w="3259" w:type="dxa"/>
            <w:tcBorders>
              <w:top w:val="single" w:sz="4" w:space="0" w:color="auto"/>
              <w:left w:val="single" w:sz="4" w:space="0" w:color="auto"/>
              <w:bottom w:val="single" w:sz="4" w:space="0" w:color="auto"/>
              <w:right w:val="single" w:sz="4" w:space="0" w:color="auto"/>
            </w:tcBorders>
            <w:hideMark/>
          </w:tcPr>
          <w:p w:rsidR="00417E7A" w:rsidRPr="00AF18B2" w:rsidRDefault="006E2FC2" w:rsidP="00662E69">
            <w:r>
              <w:t>Tene Romain</w:t>
            </w:r>
          </w:p>
        </w:tc>
      </w:tr>
      <w:tr w:rsidR="00417E7A" w:rsidTr="0035455D">
        <w:trPr>
          <w:jc w:val="center"/>
        </w:trPr>
        <w:tc>
          <w:tcPr>
            <w:tcW w:w="648" w:type="dxa"/>
            <w:tcBorders>
              <w:top w:val="single" w:sz="4" w:space="0" w:color="auto"/>
              <w:left w:val="single" w:sz="4" w:space="0" w:color="auto"/>
              <w:bottom w:val="single" w:sz="4" w:space="0" w:color="auto"/>
              <w:right w:val="single" w:sz="4" w:space="0" w:color="auto"/>
            </w:tcBorders>
            <w:hideMark/>
          </w:tcPr>
          <w:p w:rsidR="00417E7A" w:rsidRPr="00AF18B2" w:rsidRDefault="00417E7A" w:rsidP="00662E69">
            <w:r w:rsidRPr="00AF18B2">
              <w:rPr>
                <w:sz w:val="22"/>
                <w:szCs w:val="22"/>
              </w:rPr>
              <w:t>10</w:t>
            </w:r>
          </w:p>
        </w:tc>
        <w:tc>
          <w:tcPr>
            <w:tcW w:w="5870" w:type="dxa"/>
            <w:tcBorders>
              <w:top w:val="single" w:sz="4" w:space="0" w:color="auto"/>
              <w:left w:val="single" w:sz="4" w:space="0" w:color="auto"/>
              <w:bottom w:val="single" w:sz="4" w:space="0" w:color="auto"/>
              <w:right w:val="single" w:sz="4" w:space="0" w:color="auto"/>
            </w:tcBorders>
            <w:hideMark/>
          </w:tcPr>
          <w:p w:rsidR="00417E7A" w:rsidRPr="00AF18B2" w:rsidRDefault="006E2FC2" w:rsidP="00662E69">
            <w:r>
              <w:t>INTERVIDA</w:t>
            </w:r>
          </w:p>
        </w:tc>
        <w:tc>
          <w:tcPr>
            <w:tcW w:w="3259" w:type="dxa"/>
            <w:tcBorders>
              <w:top w:val="single" w:sz="4" w:space="0" w:color="auto"/>
              <w:left w:val="single" w:sz="4" w:space="0" w:color="auto"/>
              <w:bottom w:val="single" w:sz="4" w:space="0" w:color="auto"/>
              <w:right w:val="single" w:sz="4" w:space="0" w:color="auto"/>
            </w:tcBorders>
            <w:hideMark/>
          </w:tcPr>
          <w:p w:rsidR="00417E7A" w:rsidRPr="00AF18B2" w:rsidRDefault="006E2FC2" w:rsidP="00662E69">
            <w:r>
              <w:t>Condoul Demba</w:t>
            </w:r>
          </w:p>
        </w:tc>
      </w:tr>
      <w:tr w:rsidR="00417E7A" w:rsidTr="0035455D">
        <w:trPr>
          <w:jc w:val="center"/>
        </w:trPr>
        <w:tc>
          <w:tcPr>
            <w:tcW w:w="648" w:type="dxa"/>
            <w:tcBorders>
              <w:top w:val="single" w:sz="4" w:space="0" w:color="auto"/>
              <w:left w:val="single" w:sz="4" w:space="0" w:color="auto"/>
              <w:bottom w:val="single" w:sz="4" w:space="0" w:color="auto"/>
              <w:right w:val="single" w:sz="4" w:space="0" w:color="auto"/>
            </w:tcBorders>
            <w:hideMark/>
          </w:tcPr>
          <w:p w:rsidR="00417E7A" w:rsidRPr="00AF18B2" w:rsidRDefault="00417E7A" w:rsidP="00662E69">
            <w:r w:rsidRPr="00AF18B2">
              <w:rPr>
                <w:sz w:val="22"/>
                <w:szCs w:val="22"/>
              </w:rPr>
              <w:t>11</w:t>
            </w:r>
          </w:p>
        </w:tc>
        <w:tc>
          <w:tcPr>
            <w:tcW w:w="5870" w:type="dxa"/>
            <w:tcBorders>
              <w:top w:val="single" w:sz="4" w:space="0" w:color="auto"/>
              <w:left w:val="single" w:sz="4" w:space="0" w:color="auto"/>
              <w:bottom w:val="single" w:sz="4" w:space="0" w:color="auto"/>
              <w:right w:val="single" w:sz="4" w:space="0" w:color="auto"/>
            </w:tcBorders>
            <w:hideMark/>
          </w:tcPr>
          <w:p w:rsidR="00417E7A" w:rsidRPr="00AF18B2" w:rsidRDefault="006E2FC2" w:rsidP="00662E69">
            <w:r>
              <w:t>LE PARTENARIAT</w:t>
            </w:r>
          </w:p>
        </w:tc>
        <w:tc>
          <w:tcPr>
            <w:tcW w:w="3259" w:type="dxa"/>
            <w:tcBorders>
              <w:top w:val="single" w:sz="4" w:space="0" w:color="auto"/>
              <w:left w:val="single" w:sz="4" w:space="0" w:color="auto"/>
              <w:bottom w:val="single" w:sz="4" w:space="0" w:color="auto"/>
              <w:right w:val="single" w:sz="4" w:space="0" w:color="auto"/>
            </w:tcBorders>
            <w:hideMark/>
          </w:tcPr>
          <w:p w:rsidR="00417E7A" w:rsidRPr="00AF18B2" w:rsidRDefault="006E2FC2" w:rsidP="00662E69">
            <w:r>
              <w:t>CISSE Papa Mamadou</w:t>
            </w:r>
          </w:p>
        </w:tc>
      </w:tr>
      <w:tr w:rsidR="00417E7A" w:rsidTr="0035455D">
        <w:trPr>
          <w:jc w:val="center"/>
        </w:trPr>
        <w:tc>
          <w:tcPr>
            <w:tcW w:w="648" w:type="dxa"/>
            <w:tcBorders>
              <w:top w:val="single" w:sz="4" w:space="0" w:color="auto"/>
              <w:left w:val="single" w:sz="4" w:space="0" w:color="auto"/>
              <w:bottom w:val="single" w:sz="4" w:space="0" w:color="auto"/>
              <w:right w:val="single" w:sz="4" w:space="0" w:color="auto"/>
            </w:tcBorders>
            <w:hideMark/>
          </w:tcPr>
          <w:p w:rsidR="00417E7A" w:rsidRPr="00AF18B2" w:rsidRDefault="00417E7A" w:rsidP="00662E69">
            <w:r w:rsidRPr="00AF18B2">
              <w:rPr>
                <w:sz w:val="22"/>
                <w:szCs w:val="22"/>
              </w:rPr>
              <w:t>12</w:t>
            </w:r>
          </w:p>
        </w:tc>
        <w:tc>
          <w:tcPr>
            <w:tcW w:w="5870" w:type="dxa"/>
            <w:tcBorders>
              <w:top w:val="single" w:sz="4" w:space="0" w:color="auto"/>
              <w:left w:val="single" w:sz="4" w:space="0" w:color="auto"/>
              <w:bottom w:val="single" w:sz="4" w:space="0" w:color="auto"/>
              <w:right w:val="single" w:sz="4" w:space="0" w:color="auto"/>
            </w:tcBorders>
            <w:hideMark/>
          </w:tcPr>
          <w:p w:rsidR="00417E7A" w:rsidRPr="00AF18B2" w:rsidRDefault="006E2FC2" w:rsidP="00662E69">
            <w:r>
              <w:t>LVIA</w:t>
            </w:r>
          </w:p>
        </w:tc>
        <w:tc>
          <w:tcPr>
            <w:tcW w:w="3259" w:type="dxa"/>
            <w:tcBorders>
              <w:top w:val="single" w:sz="4" w:space="0" w:color="auto"/>
              <w:left w:val="single" w:sz="4" w:space="0" w:color="auto"/>
              <w:bottom w:val="single" w:sz="4" w:space="0" w:color="auto"/>
              <w:right w:val="single" w:sz="4" w:space="0" w:color="auto"/>
            </w:tcBorders>
            <w:hideMark/>
          </w:tcPr>
          <w:p w:rsidR="00417E7A" w:rsidRPr="00AF18B2" w:rsidRDefault="006E2FC2" w:rsidP="00662E69">
            <w:r>
              <w:t>Gueye Ahmed</w:t>
            </w:r>
          </w:p>
        </w:tc>
      </w:tr>
      <w:tr w:rsidR="00417E7A" w:rsidTr="0035455D">
        <w:trPr>
          <w:jc w:val="center"/>
        </w:trPr>
        <w:tc>
          <w:tcPr>
            <w:tcW w:w="648" w:type="dxa"/>
            <w:tcBorders>
              <w:top w:val="single" w:sz="4" w:space="0" w:color="auto"/>
              <w:left w:val="single" w:sz="4" w:space="0" w:color="auto"/>
              <w:bottom w:val="single" w:sz="4" w:space="0" w:color="auto"/>
              <w:right w:val="single" w:sz="4" w:space="0" w:color="auto"/>
            </w:tcBorders>
            <w:hideMark/>
          </w:tcPr>
          <w:p w:rsidR="00417E7A" w:rsidRPr="00AF18B2" w:rsidRDefault="00417E7A" w:rsidP="00662E69">
            <w:r w:rsidRPr="00AF18B2">
              <w:rPr>
                <w:sz w:val="22"/>
                <w:szCs w:val="22"/>
              </w:rPr>
              <w:t>13</w:t>
            </w:r>
          </w:p>
        </w:tc>
        <w:tc>
          <w:tcPr>
            <w:tcW w:w="5870" w:type="dxa"/>
            <w:tcBorders>
              <w:top w:val="single" w:sz="4" w:space="0" w:color="auto"/>
              <w:left w:val="single" w:sz="4" w:space="0" w:color="auto"/>
              <w:bottom w:val="single" w:sz="4" w:space="0" w:color="auto"/>
              <w:right w:val="single" w:sz="4" w:space="0" w:color="auto"/>
            </w:tcBorders>
            <w:hideMark/>
          </w:tcPr>
          <w:p w:rsidR="00417E7A" w:rsidRPr="00AF18B2" w:rsidRDefault="006E2FC2" w:rsidP="00662E69">
            <w:r>
              <w:t>PLANET FINANCE</w:t>
            </w:r>
          </w:p>
        </w:tc>
        <w:tc>
          <w:tcPr>
            <w:tcW w:w="3259" w:type="dxa"/>
            <w:tcBorders>
              <w:top w:val="single" w:sz="4" w:space="0" w:color="auto"/>
              <w:left w:val="single" w:sz="4" w:space="0" w:color="auto"/>
              <w:bottom w:val="single" w:sz="4" w:space="0" w:color="auto"/>
              <w:right w:val="single" w:sz="4" w:space="0" w:color="auto"/>
            </w:tcBorders>
            <w:hideMark/>
          </w:tcPr>
          <w:p w:rsidR="00417E7A" w:rsidRPr="00AF18B2" w:rsidRDefault="006E2FC2" w:rsidP="00662E69">
            <w:r>
              <w:t>Leca Louis Xavier</w:t>
            </w:r>
          </w:p>
        </w:tc>
      </w:tr>
    </w:tbl>
    <w:p w:rsidR="00417E7A" w:rsidRDefault="00417E7A" w:rsidP="00417E7A">
      <w:pPr>
        <w:rPr>
          <w:sz w:val="22"/>
          <w:szCs w:val="22"/>
          <w:lang w:val="en-GB"/>
        </w:rPr>
      </w:pPr>
    </w:p>
    <w:p w:rsidR="00417E7A" w:rsidRDefault="00417E7A" w:rsidP="00417E7A">
      <w:pPr>
        <w:rPr>
          <w:sz w:val="22"/>
          <w:szCs w:val="22"/>
        </w:rPr>
      </w:pPr>
      <w:r>
        <w:rPr>
          <w:b/>
          <w:sz w:val="22"/>
          <w:szCs w:val="22"/>
        </w:rPr>
        <w:t xml:space="preserve">Membres </w:t>
      </w:r>
      <w:r w:rsidR="00C12E14">
        <w:rPr>
          <w:b/>
          <w:sz w:val="22"/>
          <w:szCs w:val="22"/>
        </w:rPr>
        <w:t xml:space="preserve">absents, </w:t>
      </w:r>
      <w:r>
        <w:rPr>
          <w:b/>
          <w:sz w:val="22"/>
          <w:szCs w:val="22"/>
        </w:rPr>
        <w:t>non représentés :</w:t>
      </w:r>
    </w:p>
    <w:p w:rsidR="00417E7A" w:rsidRDefault="00417E7A" w:rsidP="00417E7A">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9"/>
        <w:gridCol w:w="5878"/>
        <w:gridCol w:w="3263"/>
      </w:tblGrid>
      <w:tr w:rsidR="00417E7A" w:rsidTr="0035455D">
        <w:trPr>
          <w:trHeight w:val="299"/>
          <w:jc w:val="center"/>
        </w:trPr>
        <w:tc>
          <w:tcPr>
            <w:tcW w:w="649" w:type="dxa"/>
            <w:hideMark/>
          </w:tcPr>
          <w:p w:rsidR="00417E7A" w:rsidRPr="00AF18B2" w:rsidRDefault="00417E7A" w:rsidP="00662E69">
            <w:r w:rsidRPr="00AF18B2">
              <w:rPr>
                <w:sz w:val="22"/>
                <w:szCs w:val="22"/>
              </w:rPr>
              <w:t>01</w:t>
            </w:r>
          </w:p>
        </w:tc>
        <w:tc>
          <w:tcPr>
            <w:tcW w:w="5878" w:type="dxa"/>
            <w:hideMark/>
          </w:tcPr>
          <w:p w:rsidR="00417E7A" w:rsidRPr="00AF18B2" w:rsidRDefault="006E2FC2" w:rsidP="00662E69">
            <w:r>
              <w:rPr>
                <w:sz w:val="22"/>
                <w:szCs w:val="22"/>
              </w:rPr>
              <w:t>ASODIA</w:t>
            </w:r>
          </w:p>
        </w:tc>
        <w:tc>
          <w:tcPr>
            <w:tcW w:w="3263" w:type="dxa"/>
            <w:hideMark/>
          </w:tcPr>
          <w:p w:rsidR="00417E7A" w:rsidRPr="00AF18B2" w:rsidRDefault="00417E7A" w:rsidP="00662E69"/>
        </w:tc>
      </w:tr>
      <w:tr w:rsidR="00417E7A" w:rsidTr="0035455D">
        <w:trPr>
          <w:trHeight w:val="299"/>
          <w:jc w:val="center"/>
        </w:trPr>
        <w:tc>
          <w:tcPr>
            <w:tcW w:w="649" w:type="dxa"/>
            <w:hideMark/>
          </w:tcPr>
          <w:p w:rsidR="00417E7A" w:rsidRPr="00AF18B2" w:rsidRDefault="00417E7A" w:rsidP="00662E69">
            <w:r w:rsidRPr="00AF18B2">
              <w:rPr>
                <w:sz w:val="22"/>
                <w:szCs w:val="22"/>
              </w:rPr>
              <w:t>02</w:t>
            </w:r>
          </w:p>
        </w:tc>
        <w:tc>
          <w:tcPr>
            <w:tcW w:w="5878" w:type="dxa"/>
            <w:hideMark/>
          </w:tcPr>
          <w:p w:rsidR="00417E7A" w:rsidRPr="00AF18B2" w:rsidRDefault="006E2FC2" w:rsidP="00662E69">
            <w:r>
              <w:rPr>
                <w:sz w:val="22"/>
                <w:szCs w:val="22"/>
              </w:rPr>
              <w:t>AVSF-CICDA</w:t>
            </w:r>
          </w:p>
        </w:tc>
        <w:tc>
          <w:tcPr>
            <w:tcW w:w="3263" w:type="dxa"/>
            <w:hideMark/>
          </w:tcPr>
          <w:p w:rsidR="00417E7A" w:rsidRPr="00AF18B2" w:rsidRDefault="00417E7A" w:rsidP="00662E69"/>
        </w:tc>
      </w:tr>
      <w:tr w:rsidR="00417E7A" w:rsidTr="0035455D">
        <w:trPr>
          <w:trHeight w:val="299"/>
          <w:jc w:val="center"/>
        </w:trPr>
        <w:tc>
          <w:tcPr>
            <w:tcW w:w="649" w:type="dxa"/>
            <w:hideMark/>
          </w:tcPr>
          <w:p w:rsidR="00417E7A" w:rsidRPr="00AF18B2" w:rsidRDefault="00417E7A" w:rsidP="00662E69">
            <w:r w:rsidRPr="00AF18B2">
              <w:rPr>
                <w:sz w:val="22"/>
                <w:szCs w:val="22"/>
              </w:rPr>
              <w:t>03</w:t>
            </w:r>
          </w:p>
        </w:tc>
        <w:tc>
          <w:tcPr>
            <w:tcW w:w="5878" w:type="dxa"/>
            <w:hideMark/>
          </w:tcPr>
          <w:p w:rsidR="00417E7A" w:rsidRPr="00AF18B2" w:rsidRDefault="006E2FC2" w:rsidP="00662E69">
            <w:r w:rsidRPr="006E2FC2">
              <w:rPr>
                <w:sz w:val="22"/>
                <w:szCs w:val="22"/>
              </w:rPr>
              <w:t>HOPE 87 Sénégal</w:t>
            </w:r>
          </w:p>
        </w:tc>
        <w:tc>
          <w:tcPr>
            <w:tcW w:w="3263" w:type="dxa"/>
            <w:hideMark/>
          </w:tcPr>
          <w:p w:rsidR="00417E7A" w:rsidRPr="00AF18B2" w:rsidRDefault="00417E7A" w:rsidP="00662E69"/>
        </w:tc>
      </w:tr>
      <w:tr w:rsidR="008B27DC" w:rsidTr="0035455D">
        <w:trPr>
          <w:trHeight w:val="299"/>
          <w:jc w:val="center"/>
        </w:trPr>
        <w:tc>
          <w:tcPr>
            <w:tcW w:w="649" w:type="dxa"/>
            <w:hideMark/>
          </w:tcPr>
          <w:p w:rsidR="008B27DC" w:rsidRPr="00AF18B2" w:rsidRDefault="008B27DC" w:rsidP="00662E69">
            <w:r>
              <w:rPr>
                <w:sz w:val="22"/>
                <w:szCs w:val="22"/>
              </w:rPr>
              <w:t>04</w:t>
            </w:r>
          </w:p>
        </w:tc>
        <w:tc>
          <w:tcPr>
            <w:tcW w:w="5878" w:type="dxa"/>
            <w:hideMark/>
          </w:tcPr>
          <w:p w:rsidR="008B27DC" w:rsidRDefault="006E2FC2" w:rsidP="00662E69">
            <w:r w:rsidRPr="006E2FC2">
              <w:rPr>
                <w:sz w:val="22"/>
                <w:szCs w:val="22"/>
              </w:rPr>
              <w:t>MAIS</w:t>
            </w:r>
          </w:p>
        </w:tc>
        <w:tc>
          <w:tcPr>
            <w:tcW w:w="3263" w:type="dxa"/>
            <w:hideMark/>
          </w:tcPr>
          <w:p w:rsidR="008B27DC" w:rsidRDefault="008B27DC" w:rsidP="00662E69"/>
        </w:tc>
      </w:tr>
      <w:tr w:rsidR="008B27DC" w:rsidTr="0035455D">
        <w:trPr>
          <w:trHeight w:val="299"/>
          <w:jc w:val="center"/>
        </w:trPr>
        <w:tc>
          <w:tcPr>
            <w:tcW w:w="649" w:type="dxa"/>
            <w:hideMark/>
          </w:tcPr>
          <w:p w:rsidR="008B27DC" w:rsidRDefault="008B27DC" w:rsidP="00662E69">
            <w:r>
              <w:rPr>
                <w:sz w:val="22"/>
                <w:szCs w:val="22"/>
              </w:rPr>
              <w:t>05</w:t>
            </w:r>
          </w:p>
        </w:tc>
        <w:tc>
          <w:tcPr>
            <w:tcW w:w="5878" w:type="dxa"/>
            <w:hideMark/>
          </w:tcPr>
          <w:p w:rsidR="008B27DC" w:rsidRDefault="006E2FC2" w:rsidP="00662E69">
            <w:r w:rsidRPr="006E2FC2">
              <w:t>TERRE DES HOMMES</w:t>
            </w:r>
          </w:p>
        </w:tc>
        <w:tc>
          <w:tcPr>
            <w:tcW w:w="3263" w:type="dxa"/>
            <w:hideMark/>
          </w:tcPr>
          <w:p w:rsidR="008B27DC" w:rsidRDefault="008B27DC" w:rsidP="00662E69"/>
        </w:tc>
      </w:tr>
      <w:tr w:rsidR="008B27DC" w:rsidTr="0035455D">
        <w:trPr>
          <w:trHeight w:val="242"/>
          <w:jc w:val="center"/>
        </w:trPr>
        <w:tc>
          <w:tcPr>
            <w:tcW w:w="649" w:type="dxa"/>
            <w:hideMark/>
          </w:tcPr>
          <w:p w:rsidR="008B27DC" w:rsidRPr="00AF18B2" w:rsidRDefault="008B27DC" w:rsidP="00662E69">
            <w:r>
              <w:rPr>
                <w:sz w:val="22"/>
                <w:szCs w:val="22"/>
              </w:rPr>
              <w:t>06</w:t>
            </w:r>
          </w:p>
        </w:tc>
        <w:tc>
          <w:tcPr>
            <w:tcW w:w="5878" w:type="dxa"/>
            <w:hideMark/>
          </w:tcPr>
          <w:p w:rsidR="008B27DC" w:rsidRPr="00AF18B2" w:rsidRDefault="006E2FC2" w:rsidP="00662E69">
            <w:r w:rsidRPr="006E2FC2">
              <w:t>VECO SENEGAL</w:t>
            </w:r>
          </w:p>
        </w:tc>
        <w:tc>
          <w:tcPr>
            <w:tcW w:w="3263" w:type="dxa"/>
            <w:hideMark/>
          </w:tcPr>
          <w:p w:rsidR="008B27DC" w:rsidRPr="00AF18B2" w:rsidRDefault="008B27DC" w:rsidP="00662E69"/>
        </w:tc>
      </w:tr>
      <w:tr w:rsidR="006E2FC2" w:rsidTr="006E2FC2">
        <w:trPr>
          <w:trHeight w:val="242"/>
          <w:jc w:val="center"/>
        </w:trPr>
        <w:tc>
          <w:tcPr>
            <w:tcW w:w="649" w:type="dxa"/>
            <w:tcBorders>
              <w:top w:val="single" w:sz="4" w:space="0" w:color="auto"/>
              <w:left w:val="single" w:sz="4" w:space="0" w:color="auto"/>
              <w:bottom w:val="single" w:sz="4" w:space="0" w:color="auto"/>
              <w:right w:val="single" w:sz="4" w:space="0" w:color="auto"/>
            </w:tcBorders>
            <w:hideMark/>
          </w:tcPr>
          <w:p w:rsidR="006E2FC2" w:rsidRPr="006E2FC2" w:rsidRDefault="006E2FC2" w:rsidP="006E2FC2">
            <w:r>
              <w:rPr>
                <w:sz w:val="22"/>
                <w:szCs w:val="22"/>
              </w:rPr>
              <w:t>07</w:t>
            </w:r>
          </w:p>
        </w:tc>
        <w:tc>
          <w:tcPr>
            <w:tcW w:w="5878" w:type="dxa"/>
            <w:tcBorders>
              <w:top w:val="single" w:sz="4" w:space="0" w:color="auto"/>
              <w:left w:val="single" w:sz="4" w:space="0" w:color="auto"/>
              <w:bottom w:val="single" w:sz="4" w:space="0" w:color="auto"/>
              <w:right w:val="single" w:sz="4" w:space="0" w:color="auto"/>
            </w:tcBorders>
            <w:hideMark/>
          </w:tcPr>
          <w:p w:rsidR="006E2FC2" w:rsidRPr="006E2FC2" w:rsidRDefault="006E2FC2" w:rsidP="00657CC1">
            <w:r>
              <w:rPr>
                <w:sz w:val="22"/>
                <w:szCs w:val="22"/>
              </w:rPr>
              <w:t>CPS</w:t>
            </w:r>
          </w:p>
        </w:tc>
        <w:tc>
          <w:tcPr>
            <w:tcW w:w="3263" w:type="dxa"/>
            <w:tcBorders>
              <w:top w:val="single" w:sz="4" w:space="0" w:color="auto"/>
              <w:left w:val="single" w:sz="4" w:space="0" w:color="auto"/>
              <w:bottom w:val="single" w:sz="4" w:space="0" w:color="auto"/>
              <w:right w:val="single" w:sz="4" w:space="0" w:color="auto"/>
            </w:tcBorders>
            <w:hideMark/>
          </w:tcPr>
          <w:p w:rsidR="006E2FC2" w:rsidRPr="006E2FC2" w:rsidRDefault="006E2FC2" w:rsidP="00657CC1"/>
        </w:tc>
      </w:tr>
      <w:tr w:rsidR="006E2FC2" w:rsidTr="006E2FC2">
        <w:trPr>
          <w:trHeight w:val="242"/>
          <w:jc w:val="center"/>
        </w:trPr>
        <w:tc>
          <w:tcPr>
            <w:tcW w:w="649" w:type="dxa"/>
            <w:tcBorders>
              <w:top w:val="single" w:sz="4" w:space="0" w:color="auto"/>
              <w:left w:val="single" w:sz="4" w:space="0" w:color="auto"/>
              <w:bottom w:val="single" w:sz="4" w:space="0" w:color="auto"/>
              <w:right w:val="single" w:sz="4" w:space="0" w:color="auto"/>
            </w:tcBorders>
            <w:hideMark/>
          </w:tcPr>
          <w:p w:rsidR="006E2FC2" w:rsidRPr="006E2FC2" w:rsidRDefault="006E2FC2" w:rsidP="00657CC1">
            <w:r>
              <w:rPr>
                <w:sz w:val="22"/>
                <w:szCs w:val="22"/>
              </w:rPr>
              <w:t>08</w:t>
            </w:r>
          </w:p>
        </w:tc>
        <w:tc>
          <w:tcPr>
            <w:tcW w:w="5878" w:type="dxa"/>
            <w:tcBorders>
              <w:top w:val="single" w:sz="4" w:space="0" w:color="auto"/>
              <w:left w:val="single" w:sz="4" w:space="0" w:color="auto"/>
              <w:bottom w:val="single" w:sz="4" w:space="0" w:color="auto"/>
              <w:right w:val="single" w:sz="4" w:space="0" w:color="auto"/>
            </w:tcBorders>
            <w:hideMark/>
          </w:tcPr>
          <w:p w:rsidR="006E2FC2" w:rsidRPr="006E2FC2" w:rsidRDefault="006E2FC2" w:rsidP="00657CC1">
            <w:r>
              <w:rPr>
                <w:sz w:val="22"/>
                <w:szCs w:val="22"/>
              </w:rPr>
              <w:t>GRET</w:t>
            </w:r>
          </w:p>
        </w:tc>
        <w:tc>
          <w:tcPr>
            <w:tcW w:w="3263" w:type="dxa"/>
            <w:tcBorders>
              <w:top w:val="single" w:sz="4" w:space="0" w:color="auto"/>
              <w:left w:val="single" w:sz="4" w:space="0" w:color="auto"/>
              <w:bottom w:val="single" w:sz="4" w:space="0" w:color="auto"/>
              <w:right w:val="single" w:sz="4" w:space="0" w:color="auto"/>
            </w:tcBorders>
            <w:hideMark/>
          </w:tcPr>
          <w:p w:rsidR="006E2FC2" w:rsidRPr="006E2FC2" w:rsidRDefault="006E2FC2" w:rsidP="00657CC1"/>
        </w:tc>
      </w:tr>
      <w:tr w:rsidR="006E2FC2" w:rsidTr="006E2FC2">
        <w:trPr>
          <w:trHeight w:val="242"/>
          <w:jc w:val="center"/>
        </w:trPr>
        <w:tc>
          <w:tcPr>
            <w:tcW w:w="649" w:type="dxa"/>
            <w:tcBorders>
              <w:top w:val="single" w:sz="4" w:space="0" w:color="auto"/>
              <w:left w:val="single" w:sz="4" w:space="0" w:color="auto"/>
              <w:bottom w:val="single" w:sz="4" w:space="0" w:color="auto"/>
              <w:right w:val="single" w:sz="4" w:space="0" w:color="auto"/>
            </w:tcBorders>
            <w:hideMark/>
          </w:tcPr>
          <w:p w:rsidR="006E2FC2" w:rsidRPr="006E2FC2" w:rsidRDefault="006E2FC2" w:rsidP="00657CC1">
            <w:r>
              <w:rPr>
                <w:sz w:val="22"/>
                <w:szCs w:val="22"/>
              </w:rPr>
              <w:t>09</w:t>
            </w:r>
          </w:p>
        </w:tc>
        <w:tc>
          <w:tcPr>
            <w:tcW w:w="5878" w:type="dxa"/>
            <w:tcBorders>
              <w:top w:val="single" w:sz="4" w:space="0" w:color="auto"/>
              <w:left w:val="single" w:sz="4" w:space="0" w:color="auto"/>
              <w:bottom w:val="single" w:sz="4" w:space="0" w:color="auto"/>
              <w:right w:val="single" w:sz="4" w:space="0" w:color="auto"/>
            </w:tcBorders>
            <w:hideMark/>
          </w:tcPr>
          <w:p w:rsidR="006E2FC2" w:rsidRPr="006E2FC2" w:rsidRDefault="006E2FC2" w:rsidP="00657CC1">
            <w:r>
              <w:rPr>
                <w:sz w:val="22"/>
                <w:szCs w:val="22"/>
              </w:rPr>
              <w:t>HANDICAP INTERNATIONAL</w:t>
            </w:r>
          </w:p>
        </w:tc>
        <w:tc>
          <w:tcPr>
            <w:tcW w:w="3263" w:type="dxa"/>
            <w:tcBorders>
              <w:top w:val="single" w:sz="4" w:space="0" w:color="auto"/>
              <w:left w:val="single" w:sz="4" w:space="0" w:color="auto"/>
              <w:bottom w:val="single" w:sz="4" w:space="0" w:color="auto"/>
              <w:right w:val="single" w:sz="4" w:space="0" w:color="auto"/>
            </w:tcBorders>
            <w:hideMark/>
          </w:tcPr>
          <w:p w:rsidR="006E2FC2" w:rsidRPr="006E2FC2" w:rsidRDefault="006E2FC2" w:rsidP="00657CC1"/>
        </w:tc>
      </w:tr>
      <w:tr w:rsidR="006E2FC2" w:rsidTr="006E2FC2">
        <w:trPr>
          <w:trHeight w:val="242"/>
          <w:jc w:val="center"/>
        </w:trPr>
        <w:tc>
          <w:tcPr>
            <w:tcW w:w="649" w:type="dxa"/>
            <w:tcBorders>
              <w:top w:val="single" w:sz="4" w:space="0" w:color="auto"/>
              <w:left w:val="single" w:sz="4" w:space="0" w:color="auto"/>
              <w:bottom w:val="single" w:sz="4" w:space="0" w:color="auto"/>
              <w:right w:val="single" w:sz="4" w:space="0" w:color="auto"/>
            </w:tcBorders>
            <w:hideMark/>
          </w:tcPr>
          <w:p w:rsidR="006E2FC2" w:rsidRPr="006E2FC2" w:rsidRDefault="006E2FC2" w:rsidP="00657CC1">
            <w:r>
              <w:rPr>
                <w:sz w:val="22"/>
                <w:szCs w:val="22"/>
              </w:rPr>
              <w:t>10</w:t>
            </w:r>
          </w:p>
        </w:tc>
        <w:tc>
          <w:tcPr>
            <w:tcW w:w="5878" w:type="dxa"/>
            <w:tcBorders>
              <w:top w:val="single" w:sz="4" w:space="0" w:color="auto"/>
              <w:left w:val="single" w:sz="4" w:space="0" w:color="auto"/>
              <w:bottom w:val="single" w:sz="4" w:space="0" w:color="auto"/>
              <w:right w:val="single" w:sz="4" w:space="0" w:color="auto"/>
            </w:tcBorders>
            <w:hideMark/>
          </w:tcPr>
          <w:p w:rsidR="006E2FC2" w:rsidRPr="006E2FC2" w:rsidRDefault="00963922" w:rsidP="00657CC1">
            <w:r>
              <w:rPr>
                <w:sz w:val="22"/>
                <w:szCs w:val="22"/>
              </w:rPr>
              <w:t>SIGHT SAVERS</w:t>
            </w:r>
          </w:p>
        </w:tc>
        <w:tc>
          <w:tcPr>
            <w:tcW w:w="3263" w:type="dxa"/>
            <w:tcBorders>
              <w:top w:val="single" w:sz="4" w:space="0" w:color="auto"/>
              <w:left w:val="single" w:sz="4" w:space="0" w:color="auto"/>
              <w:bottom w:val="single" w:sz="4" w:space="0" w:color="auto"/>
              <w:right w:val="single" w:sz="4" w:space="0" w:color="auto"/>
            </w:tcBorders>
            <w:hideMark/>
          </w:tcPr>
          <w:p w:rsidR="006E2FC2" w:rsidRPr="006E2FC2" w:rsidRDefault="006E2FC2" w:rsidP="00657CC1"/>
        </w:tc>
      </w:tr>
      <w:tr w:rsidR="006E2FC2" w:rsidTr="006E2FC2">
        <w:trPr>
          <w:trHeight w:val="242"/>
          <w:jc w:val="center"/>
        </w:trPr>
        <w:tc>
          <w:tcPr>
            <w:tcW w:w="649" w:type="dxa"/>
            <w:tcBorders>
              <w:top w:val="single" w:sz="4" w:space="0" w:color="auto"/>
              <w:left w:val="single" w:sz="4" w:space="0" w:color="auto"/>
              <w:bottom w:val="single" w:sz="4" w:space="0" w:color="auto"/>
              <w:right w:val="single" w:sz="4" w:space="0" w:color="auto"/>
            </w:tcBorders>
            <w:hideMark/>
          </w:tcPr>
          <w:p w:rsidR="006E2FC2" w:rsidRPr="006E2FC2" w:rsidRDefault="006E2FC2" w:rsidP="00657CC1">
            <w:r>
              <w:rPr>
                <w:sz w:val="22"/>
                <w:szCs w:val="22"/>
              </w:rPr>
              <w:t>11</w:t>
            </w:r>
          </w:p>
        </w:tc>
        <w:tc>
          <w:tcPr>
            <w:tcW w:w="5878" w:type="dxa"/>
            <w:tcBorders>
              <w:top w:val="single" w:sz="4" w:space="0" w:color="auto"/>
              <w:left w:val="single" w:sz="4" w:space="0" w:color="auto"/>
              <w:bottom w:val="single" w:sz="4" w:space="0" w:color="auto"/>
              <w:right w:val="single" w:sz="4" w:space="0" w:color="auto"/>
            </w:tcBorders>
            <w:hideMark/>
          </w:tcPr>
          <w:p w:rsidR="006E2FC2" w:rsidRPr="006E2FC2" w:rsidRDefault="00963922" w:rsidP="00657CC1">
            <w:r>
              <w:rPr>
                <w:sz w:val="22"/>
                <w:szCs w:val="22"/>
              </w:rPr>
              <w:t>THE BROOKE</w:t>
            </w:r>
          </w:p>
        </w:tc>
        <w:tc>
          <w:tcPr>
            <w:tcW w:w="3263" w:type="dxa"/>
            <w:tcBorders>
              <w:top w:val="single" w:sz="4" w:space="0" w:color="auto"/>
              <w:left w:val="single" w:sz="4" w:space="0" w:color="auto"/>
              <w:bottom w:val="single" w:sz="4" w:space="0" w:color="auto"/>
              <w:right w:val="single" w:sz="4" w:space="0" w:color="auto"/>
            </w:tcBorders>
            <w:hideMark/>
          </w:tcPr>
          <w:p w:rsidR="006E2FC2" w:rsidRPr="006E2FC2" w:rsidRDefault="006E2FC2" w:rsidP="00657CC1"/>
        </w:tc>
      </w:tr>
    </w:tbl>
    <w:p w:rsidR="0035455D" w:rsidRDefault="0035455D" w:rsidP="00417E7A">
      <w:pPr>
        <w:rPr>
          <w:sz w:val="22"/>
          <w:szCs w:val="22"/>
        </w:rPr>
      </w:pPr>
    </w:p>
    <w:p w:rsidR="00417E7A" w:rsidRDefault="00417E7A" w:rsidP="00417E7A">
      <w:pPr>
        <w:rPr>
          <w:b/>
          <w:sz w:val="22"/>
          <w:szCs w:val="22"/>
        </w:rPr>
      </w:pPr>
      <w:r>
        <w:rPr>
          <w:b/>
          <w:sz w:val="22"/>
          <w:szCs w:val="22"/>
        </w:rPr>
        <w:t xml:space="preserve">Présents en qualité </w:t>
      </w:r>
      <w:r w:rsidR="008B27DC">
        <w:rPr>
          <w:b/>
          <w:sz w:val="22"/>
          <w:szCs w:val="22"/>
        </w:rPr>
        <w:t xml:space="preserve">d’observateurs : </w:t>
      </w:r>
    </w:p>
    <w:p w:rsidR="00417E7A" w:rsidRDefault="00417E7A" w:rsidP="00417E7A">
      <w:pP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9"/>
        <w:gridCol w:w="5878"/>
        <w:gridCol w:w="3263"/>
      </w:tblGrid>
      <w:tr w:rsidR="006E2FC2" w:rsidTr="00657CC1">
        <w:trPr>
          <w:trHeight w:val="299"/>
          <w:jc w:val="center"/>
        </w:trPr>
        <w:tc>
          <w:tcPr>
            <w:tcW w:w="649" w:type="dxa"/>
            <w:hideMark/>
          </w:tcPr>
          <w:p w:rsidR="006E2FC2" w:rsidRPr="00AF18B2" w:rsidRDefault="006E2FC2" w:rsidP="00657CC1">
            <w:r w:rsidRPr="00AF18B2">
              <w:rPr>
                <w:sz w:val="22"/>
                <w:szCs w:val="22"/>
              </w:rPr>
              <w:t>01</w:t>
            </w:r>
          </w:p>
        </w:tc>
        <w:tc>
          <w:tcPr>
            <w:tcW w:w="5878" w:type="dxa"/>
            <w:hideMark/>
          </w:tcPr>
          <w:p w:rsidR="006E2FC2" w:rsidRPr="00AF18B2" w:rsidRDefault="006E2FC2" w:rsidP="00657CC1">
            <w:r>
              <w:rPr>
                <w:sz w:val="22"/>
                <w:szCs w:val="22"/>
              </w:rPr>
              <w:t>ACTED</w:t>
            </w:r>
          </w:p>
        </w:tc>
        <w:tc>
          <w:tcPr>
            <w:tcW w:w="3263" w:type="dxa"/>
            <w:hideMark/>
          </w:tcPr>
          <w:p w:rsidR="006E2FC2" w:rsidRPr="00AF18B2" w:rsidRDefault="006E2FC2" w:rsidP="00657CC1">
            <w:r>
              <w:rPr>
                <w:sz w:val="22"/>
                <w:szCs w:val="22"/>
              </w:rPr>
              <w:t>Lefebvre Matthieu</w:t>
            </w:r>
          </w:p>
        </w:tc>
      </w:tr>
      <w:tr w:rsidR="006E2FC2" w:rsidTr="00657CC1">
        <w:trPr>
          <w:trHeight w:val="299"/>
          <w:jc w:val="center"/>
        </w:trPr>
        <w:tc>
          <w:tcPr>
            <w:tcW w:w="649" w:type="dxa"/>
            <w:hideMark/>
          </w:tcPr>
          <w:p w:rsidR="006E2FC2" w:rsidRPr="00AF18B2" w:rsidRDefault="006E2FC2" w:rsidP="00657CC1">
            <w:r w:rsidRPr="00AF18B2">
              <w:rPr>
                <w:sz w:val="22"/>
                <w:szCs w:val="22"/>
              </w:rPr>
              <w:t>02</w:t>
            </w:r>
          </w:p>
        </w:tc>
        <w:tc>
          <w:tcPr>
            <w:tcW w:w="5878" w:type="dxa"/>
            <w:hideMark/>
          </w:tcPr>
          <w:p w:rsidR="006E2FC2" w:rsidRPr="00AF18B2" w:rsidRDefault="006E2FC2" w:rsidP="00657CC1">
            <w:r>
              <w:rPr>
                <w:sz w:val="22"/>
                <w:szCs w:val="22"/>
              </w:rPr>
              <w:t>OXFAM</w:t>
            </w:r>
          </w:p>
        </w:tc>
        <w:tc>
          <w:tcPr>
            <w:tcW w:w="3263" w:type="dxa"/>
            <w:hideMark/>
          </w:tcPr>
          <w:p w:rsidR="006E2FC2" w:rsidRPr="00AF18B2" w:rsidRDefault="006E2FC2" w:rsidP="00657CC1">
            <w:r>
              <w:rPr>
                <w:sz w:val="22"/>
                <w:szCs w:val="22"/>
              </w:rPr>
              <w:t>Kluft Bastiaan</w:t>
            </w:r>
          </w:p>
        </w:tc>
      </w:tr>
      <w:tr w:rsidR="006E2FC2" w:rsidTr="00657CC1">
        <w:trPr>
          <w:trHeight w:val="299"/>
          <w:jc w:val="center"/>
        </w:trPr>
        <w:tc>
          <w:tcPr>
            <w:tcW w:w="649" w:type="dxa"/>
            <w:hideMark/>
          </w:tcPr>
          <w:p w:rsidR="006E2FC2" w:rsidRPr="00AF18B2" w:rsidRDefault="006E2FC2" w:rsidP="00657CC1">
            <w:r w:rsidRPr="00AF18B2">
              <w:rPr>
                <w:sz w:val="22"/>
                <w:szCs w:val="22"/>
              </w:rPr>
              <w:t>03</w:t>
            </w:r>
          </w:p>
        </w:tc>
        <w:tc>
          <w:tcPr>
            <w:tcW w:w="5878" w:type="dxa"/>
            <w:hideMark/>
          </w:tcPr>
          <w:p w:rsidR="006E2FC2" w:rsidRPr="00AF18B2" w:rsidRDefault="006E2FC2" w:rsidP="00657CC1">
            <w:r>
              <w:rPr>
                <w:sz w:val="22"/>
                <w:szCs w:val="22"/>
              </w:rPr>
              <w:t>OXFAM</w:t>
            </w:r>
          </w:p>
        </w:tc>
        <w:tc>
          <w:tcPr>
            <w:tcW w:w="3263" w:type="dxa"/>
            <w:hideMark/>
          </w:tcPr>
          <w:p w:rsidR="006E2FC2" w:rsidRPr="00AF18B2" w:rsidRDefault="006E2FC2" w:rsidP="00657CC1">
            <w:r>
              <w:rPr>
                <w:sz w:val="22"/>
                <w:szCs w:val="22"/>
              </w:rPr>
              <w:t>Diouf Momar</w:t>
            </w:r>
          </w:p>
        </w:tc>
      </w:tr>
    </w:tbl>
    <w:p w:rsidR="006E2FC2" w:rsidRDefault="006E2FC2" w:rsidP="00417E7A">
      <w:pPr>
        <w:rPr>
          <w:b/>
          <w:sz w:val="22"/>
          <w:szCs w:val="22"/>
        </w:rPr>
      </w:pPr>
    </w:p>
    <w:p w:rsidR="00417E7A" w:rsidRDefault="00417E7A" w:rsidP="00417E7A">
      <w:pPr>
        <w:rPr>
          <w:b/>
          <w:sz w:val="22"/>
          <w:szCs w:val="22"/>
        </w:rPr>
      </w:pPr>
      <w:r>
        <w:rPr>
          <w:b/>
          <w:sz w:val="22"/>
          <w:szCs w:val="22"/>
        </w:rPr>
        <w:t>Ordre du jour :</w:t>
      </w:r>
    </w:p>
    <w:p w:rsidR="00F36600" w:rsidRDefault="00F36600" w:rsidP="00417E7A">
      <w:pPr>
        <w:rPr>
          <w:b/>
          <w:sz w:val="22"/>
          <w:szCs w:val="22"/>
        </w:rPr>
      </w:pPr>
    </w:p>
    <w:p w:rsidR="00F36600" w:rsidRPr="00F36600" w:rsidRDefault="00F36600" w:rsidP="00F36600">
      <w:pPr>
        <w:ind w:left="720"/>
        <w:rPr>
          <w:sz w:val="22"/>
          <w:szCs w:val="22"/>
        </w:rPr>
      </w:pPr>
      <w:r w:rsidRPr="00F36600">
        <w:rPr>
          <w:sz w:val="22"/>
          <w:szCs w:val="22"/>
        </w:rPr>
        <w:t>Tour de table et présentation de participants</w:t>
      </w:r>
    </w:p>
    <w:p w:rsidR="00F36600" w:rsidRPr="00F36600" w:rsidRDefault="00F36600" w:rsidP="00F36600">
      <w:pPr>
        <w:numPr>
          <w:ilvl w:val="0"/>
          <w:numId w:val="12"/>
        </w:numPr>
        <w:rPr>
          <w:sz w:val="22"/>
          <w:szCs w:val="22"/>
        </w:rPr>
      </w:pPr>
      <w:r w:rsidRPr="00F36600">
        <w:rPr>
          <w:sz w:val="22"/>
          <w:szCs w:val="22"/>
        </w:rPr>
        <w:t xml:space="preserve">Rapport financier de l’exercice 2012/2013 </w:t>
      </w:r>
    </w:p>
    <w:p w:rsidR="00F36600" w:rsidRPr="00F36600" w:rsidRDefault="00F36600" w:rsidP="00F36600">
      <w:pPr>
        <w:numPr>
          <w:ilvl w:val="0"/>
          <w:numId w:val="12"/>
        </w:numPr>
        <w:rPr>
          <w:sz w:val="22"/>
          <w:szCs w:val="22"/>
        </w:rPr>
      </w:pPr>
      <w:r w:rsidRPr="00F36600">
        <w:rPr>
          <w:sz w:val="22"/>
          <w:szCs w:val="22"/>
        </w:rPr>
        <w:t>Rapport d’activité 2012 /2013</w:t>
      </w:r>
    </w:p>
    <w:p w:rsidR="00F36600" w:rsidRPr="00F36600" w:rsidRDefault="00F36600" w:rsidP="00F36600">
      <w:pPr>
        <w:numPr>
          <w:ilvl w:val="0"/>
          <w:numId w:val="12"/>
        </w:numPr>
        <w:rPr>
          <w:sz w:val="22"/>
          <w:szCs w:val="22"/>
        </w:rPr>
      </w:pPr>
      <w:r w:rsidRPr="00F36600">
        <w:rPr>
          <w:sz w:val="22"/>
          <w:szCs w:val="22"/>
        </w:rPr>
        <w:t>Situation cotisation</w:t>
      </w:r>
    </w:p>
    <w:p w:rsidR="00F36600" w:rsidRPr="00F36600" w:rsidRDefault="00F36600" w:rsidP="00F36600">
      <w:pPr>
        <w:numPr>
          <w:ilvl w:val="0"/>
          <w:numId w:val="12"/>
        </w:numPr>
        <w:rPr>
          <w:sz w:val="22"/>
          <w:szCs w:val="22"/>
        </w:rPr>
      </w:pPr>
      <w:r w:rsidRPr="00F36600">
        <w:rPr>
          <w:sz w:val="22"/>
          <w:szCs w:val="22"/>
        </w:rPr>
        <w:t xml:space="preserve">Site WEB </w:t>
      </w:r>
      <w:r w:rsidR="0099355E">
        <w:rPr>
          <w:sz w:val="22"/>
          <w:szCs w:val="22"/>
        </w:rPr>
        <w:t xml:space="preserve">et Cartographie </w:t>
      </w:r>
      <w:r w:rsidRPr="00F36600">
        <w:rPr>
          <w:sz w:val="22"/>
          <w:szCs w:val="22"/>
        </w:rPr>
        <w:t>(présentation chantier en cours)</w:t>
      </w:r>
    </w:p>
    <w:p w:rsidR="00F36600" w:rsidRPr="00F36600" w:rsidRDefault="00F36600" w:rsidP="00F36600">
      <w:pPr>
        <w:numPr>
          <w:ilvl w:val="0"/>
          <w:numId w:val="12"/>
        </w:numPr>
        <w:rPr>
          <w:sz w:val="22"/>
          <w:szCs w:val="22"/>
        </w:rPr>
      </w:pPr>
      <w:r w:rsidRPr="00F36600">
        <w:rPr>
          <w:sz w:val="22"/>
          <w:szCs w:val="22"/>
        </w:rPr>
        <w:t>Proposition du Plan d’action 2013 /2014</w:t>
      </w:r>
    </w:p>
    <w:p w:rsidR="00F36600" w:rsidRPr="00F36600" w:rsidRDefault="00F36600" w:rsidP="00F36600">
      <w:pPr>
        <w:numPr>
          <w:ilvl w:val="0"/>
          <w:numId w:val="12"/>
        </w:numPr>
        <w:rPr>
          <w:sz w:val="22"/>
          <w:szCs w:val="22"/>
        </w:rPr>
      </w:pPr>
      <w:r w:rsidRPr="00F36600">
        <w:rPr>
          <w:sz w:val="22"/>
          <w:szCs w:val="22"/>
        </w:rPr>
        <w:t>Draft Budget prévisionnel 2013 /2014, scenarios</w:t>
      </w:r>
    </w:p>
    <w:p w:rsidR="00F36600" w:rsidRPr="00F36600" w:rsidRDefault="00F36600" w:rsidP="00F36600">
      <w:pPr>
        <w:numPr>
          <w:ilvl w:val="0"/>
          <w:numId w:val="12"/>
        </w:numPr>
        <w:rPr>
          <w:sz w:val="22"/>
          <w:szCs w:val="22"/>
        </w:rPr>
      </w:pPr>
      <w:r w:rsidRPr="00F36600">
        <w:rPr>
          <w:sz w:val="22"/>
          <w:szCs w:val="22"/>
        </w:rPr>
        <w:t>Votation : membres bureaux, plan d’action, budget prévisionnel</w:t>
      </w:r>
    </w:p>
    <w:p w:rsidR="00417E7A" w:rsidRDefault="00417E7A" w:rsidP="00417E7A">
      <w:pPr>
        <w:ind w:left="700"/>
        <w:rPr>
          <w:sz w:val="22"/>
          <w:szCs w:val="22"/>
        </w:rPr>
      </w:pPr>
    </w:p>
    <w:p w:rsidR="00417E7A" w:rsidRDefault="00417E7A" w:rsidP="00417E7A">
      <w:pPr>
        <w:rPr>
          <w:b/>
          <w:sz w:val="22"/>
          <w:szCs w:val="22"/>
        </w:rPr>
      </w:pPr>
      <w:r>
        <w:rPr>
          <w:b/>
          <w:sz w:val="22"/>
          <w:szCs w:val="22"/>
        </w:rPr>
        <w:t>Vérification du quorum</w:t>
      </w:r>
    </w:p>
    <w:p w:rsidR="0035455D" w:rsidRDefault="0035455D" w:rsidP="00417E7A">
      <w:pPr>
        <w:rPr>
          <w:b/>
          <w:sz w:val="22"/>
          <w:szCs w:val="22"/>
        </w:rPr>
      </w:pPr>
    </w:p>
    <w:p w:rsidR="00417E7A" w:rsidRDefault="00417E7A" w:rsidP="00417E7A">
      <w:pPr>
        <w:tabs>
          <w:tab w:val="num" w:pos="360"/>
        </w:tabs>
        <w:ind w:left="360"/>
        <w:rPr>
          <w:sz w:val="22"/>
          <w:szCs w:val="22"/>
        </w:rPr>
      </w:pPr>
      <w:r>
        <w:rPr>
          <w:sz w:val="22"/>
          <w:szCs w:val="22"/>
        </w:rPr>
        <w:t xml:space="preserve">Avec </w:t>
      </w:r>
      <w:r w:rsidR="00C12E14">
        <w:rPr>
          <w:sz w:val="22"/>
          <w:szCs w:val="22"/>
        </w:rPr>
        <w:t>1</w:t>
      </w:r>
      <w:r w:rsidR="00F36600">
        <w:rPr>
          <w:sz w:val="22"/>
          <w:szCs w:val="22"/>
        </w:rPr>
        <w:t>2</w:t>
      </w:r>
      <w:r>
        <w:rPr>
          <w:sz w:val="22"/>
          <w:szCs w:val="22"/>
        </w:rPr>
        <w:t xml:space="preserve"> ONG, </w:t>
      </w:r>
      <w:r w:rsidR="00C12E14">
        <w:rPr>
          <w:sz w:val="22"/>
          <w:szCs w:val="22"/>
        </w:rPr>
        <w:t xml:space="preserve">qui sont représentées dans la salle </w:t>
      </w:r>
      <w:r>
        <w:rPr>
          <w:sz w:val="22"/>
          <w:szCs w:val="22"/>
        </w:rPr>
        <w:t xml:space="preserve">sur </w:t>
      </w:r>
      <w:r w:rsidR="0035455D" w:rsidRPr="0035455D">
        <w:rPr>
          <w:sz w:val="22"/>
          <w:szCs w:val="22"/>
        </w:rPr>
        <w:t>2</w:t>
      </w:r>
      <w:r w:rsidR="00F36600">
        <w:rPr>
          <w:sz w:val="22"/>
          <w:szCs w:val="22"/>
        </w:rPr>
        <w:t>3</w:t>
      </w:r>
      <w:r w:rsidR="00946EBA" w:rsidRPr="0035455D">
        <w:rPr>
          <w:sz w:val="22"/>
          <w:szCs w:val="22"/>
        </w:rPr>
        <w:t xml:space="preserve"> </w:t>
      </w:r>
      <w:r>
        <w:rPr>
          <w:sz w:val="22"/>
          <w:szCs w:val="22"/>
        </w:rPr>
        <w:t xml:space="preserve">membres que compte la Plateforme des ONG européennes au Sénégal, l’AG ayant atteint le quorum, peut délibérer valablement. </w:t>
      </w:r>
    </w:p>
    <w:p w:rsidR="00F36600" w:rsidRDefault="00F36600" w:rsidP="00F36600">
      <w:pPr>
        <w:ind w:left="720"/>
        <w:rPr>
          <w:b/>
          <w:sz w:val="22"/>
          <w:szCs w:val="22"/>
        </w:rPr>
      </w:pPr>
    </w:p>
    <w:p w:rsidR="00417E7A" w:rsidRPr="00E90400" w:rsidRDefault="00417E7A" w:rsidP="00F36600">
      <w:pPr>
        <w:pStyle w:val="Paragraphedeliste"/>
        <w:numPr>
          <w:ilvl w:val="0"/>
          <w:numId w:val="13"/>
        </w:numPr>
        <w:ind w:left="426" w:hanging="426"/>
        <w:rPr>
          <w:b/>
          <w:sz w:val="22"/>
          <w:szCs w:val="22"/>
        </w:rPr>
      </w:pPr>
      <w:r w:rsidRPr="00E90400">
        <w:rPr>
          <w:b/>
          <w:sz w:val="22"/>
          <w:szCs w:val="22"/>
        </w:rPr>
        <w:t xml:space="preserve">Lecture du </w:t>
      </w:r>
      <w:r w:rsidR="00F36600" w:rsidRPr="00E90400">
        <w:rPr>
          <w:b/>
          <w:sz w:val="22"/>
          <w:szCs w:val="22"/>
        </w:rPr>
        <w:t xml:space="preserve">Rapport financier de l’exercice 2012/2013 </w:t>
      </w:r>
      <w:r w:rsidR="00E90400" w:rsidRPr="00E90400">
        <w:rPr>
          <w:b/>
          <w:sz w:val="22"/>
          <w:szCs w:val="22"/>
        </w:rPr>
        <w:t xml:space="preserve"> (voir fichier joint)</w:t>
      </w:r>
    </w:p>
    <w:p w:rsidR="00946EBA" w:rsidRDefault="00946EBA" w:rsidP="00946EBA">
      <w:pPr>
        <w:ind w:left="360"/>
        <w:rPr>
          <w:b/>
          <w:sz w:val="22"/>
          <w:szCs w:val="22"/>
        </w:rPr>
      </w:pPr>
    </w:p>
    <w:p w:rsidR="00555AFC" w:rsidRDefault="00417E7A" w:rsidP="00417E7A">
      <w:pPr>
        <w:tabs>
          <w:tab w:val="num" w:pos="360"/>
        </w:tabs>
        <w:ind w:left="360"/>
        <w:jc w:val="both"/>
        <w:rPr>
          <w:sz w:val="22"/>
          <w:szCs w:val="22"/>
        </w:rPr>
      </w:pPr>
      <w:r>
        <w:rPr>
          <w:sz w:val="22"/>
          <w:szCs w:val="22"/>
        </w:rPr>
        <w:t xml:space="preserve">La lecture du rapport </w:t>
      </w:r>
      <w:r w:rsidR="00F36600">
        <w:rPr>
          <w:sz w:val="22"/>
          <w:szCs w:val="22"/>
        </w:rPr>
        <w:t>financier</w:t>
      </w:r>
      <w:r>
        <w:rPr>
          <w:sz w:val="22"/>
          <w:szCs w:val="22"/>
        </w:rPr>
        <w:t xml:space="preserve"> a été effectuée par M. </w:t>
      </w:r>
      <w:r w:rsidR="00F36600">
        <w:rPr>
          <w:sz w:val="22"/>
          <w:szCs w:val="22"/>
        </w:rPr>
        <w:t>Demba Coundoul</w:t>
      </w:r>
      <w:r>
        <w:rPr>
          <w:sz w:val="22"/>
          <w:szCs w:val="22"/>
        </w:rPr>
        <w:t xml:space="preserve">, </w:t>
      </w:r>
      <w:r w:rsidR="00F36600">
        <w:rPr>
          <w:sz w:val="22"/>
          <w:szCs w:val="22"/>
        </w:rPr>
        <w:t>Trésorier</w:t>
      </w:r>
      <w:r>
        <w:rPr>
          <w:sz w:val="22"/>
          <w:szCs w:val="22"/>
        </w:rPr>
        <w:t xml:space="preserve"> de la Plateforme. </w:t>
      </w:r>
    </w:p>
    <w:p w:rsidR="00555AFC" w:rsidRDefault="00555AFC" w:rsidP="00417E7A">
      <w:pPr>
        <w:tabs>
          <w:tab w:val="num" w:pos="360"/>
        </w:tabs>
        <w:ind w:left="360"/>
        <w:jc w:val="both"/>
        <w:rPr>
          <w:sz w:val="22"/>
          <w:szCs w:val="22"/>
        </w:rPr>
      </w:pPr>
      <w:r>
        <w:rPr>
          <w:sz w:val="22"/>
          <w:szCs w:val="22"/>
        </w:rPr>
        <w:t xml:space="preserve">Ce rapport abordait les points suivants : </w:t>
      </w:r>
    </w:p>
    <w:p w:rsidR="00F40ADD" w:rsidRPr="001B0A00" w:rsidRDefault="00F40ADD" w:rsidP="00F40ADD">
      <w:pPr>
        <w:rPr>
          <w:rFonts w:ascii="Arial" w:hAnsi="Arial" w:cs="Arial"/>
        </w:rPr>
      </w:pPr>
    </w:p>
    <w:p w:rsidR="00F40ADD" w:rsidRPr="00F40ADD" w:rsidRDefault="00F40ADD" w:rsidP="00F40ADD">
      <w:pPr>
        <w:pStyle w:val="Paragraphedeliste"/>
        <w:numPr>
          <w:ilvl w:val="0"/>
          <w:numId w:val="15"/>
        </w:numPr>
        <w:spacing w:after="200" w:line="276" w:lineRule="auto"/>
        <w:rPr>
          <w:sz w:val="22"/>
          <w:szCs w:val="22"/>
        </w:rPr>
      </w:pPr>
      <w:r w:rsidRPr="00F40ADD">
        <w:rPr>
          <w:sz w:val="22"/>
          <w:szCs w:val="22"/>
        </w:rPr>
        <w:t>Etats financiers de la PF ONG</w:t>
      </w:r>
      <w:r w:rsidR="004113B4">
        <w:rPr>
          <w:sz w:val="22"/>
          <w:szCs w:val="22"/>
        </w:rPr>
        <w:t>UE</w:t>
      </w:r>
      <w:r>
        <w:rPr>
          <w:sz w:val="22"/>
          <w:szCs w:val="22"/>
        </w:rPr>
        <w:t> </w:t>
      </w:r>
      <w:r w:rsidRPr="00F40ADD">
        <w:rPr>
          <w:sz w:val="22"/>
          <w:szCs w:val="22"/>
        </w:rPr>
        <w:sym w:font="Wingdings" w:char="F0E0"/>
      </w:r>
      <w:r w:rsidR="00E90400">
        <w:rPr>
          <w:sz w:val="22"/>
          <w:szCs w:val="22"/>
        </w:rPr>
        <w:t xml:space="preserve"> </w:t>
      </w:r>
      <w:r>
        <w:rPr>
          <w:sz w:val="22"/>
          <w:szCs w:val="22"/>
        </w:rPr>
        <w:t xml:space="preserve">le solde de </w:t>
      </w:r>
      <w:r w:rsidR="00F633C9">
        <w:rPr>
          <w:sz w:val="22"/>
          <w:szCs w:val="22"/>
        </w:rPr>
        <w:t>clôture</w:t>
      </w:r>
      <w:r>
        <w:rPr>
          <w:sz w:val="22"/>
          <w:szCs w:val="22"/>
        </w:rPr>
        <w:t xml:space="preserve"> est de 2.066.979 FCFA</w:t>
      </w:r>
    </w:p>
    <w:p w:rsidR="00F40ADD" w:rsidRDefault="00F40ADD" w:rsidP="00F40ADD">
      <w:pPr>
        <w:pStyle w:val="Paragraphedeliste"/>
        <w:numPr>
          <w:ilvl w:val="0"/>
          <w:numId w:val="15"/>
        </w:numPr>
        <w:spacing w:after="200" w:line="276" w:lineRule="auto"/>
        <w:rPr>
          <w:sz w:val="22"/>
          <w:szCs w:val="22"/>
        </w:rPr>
      </w:pPr>
      <w:r w:rsidRPr="00F40ADD">
        <w:rPr>
          <w:sz w:val="22"/>
          <w:szCs w:val="22"/>
        </w:rPr>
        <w:t xml:space="preserve"> Trésorerie (Journal Banque et Journal Caisse)</w:t>
      </w:r>
      <w:r>
        <w:rPr>
          <w:sz w:val="22"/>
          <w:szCs w:val="22"/>
        </w:rPr>
        <w:t xml:space="preserve"> </w:t>
      </w:r>
    </w:p>
    <w:p w:rsidR="00F40ADD" w:rsidRPr="00F40ADD" w:rsidRDefault="00F40ADD" w:rsidP="00F40ADD">
      <w:pPr>
        <w:pStyle w:val="Paragraphedeliste"/>
        <w:spacing w:after="200" w:line="276" w:lineRule="auto"/>
        <w:rPr>
          <w:sz w:val="22"/>
          <w:szCs w:val="22"/>
        </w:rPr>
      </w:pPr>
      <w:r w:rsidRPr="00F40ADD">
        <w:rPr>
          <w:sz w:val="22"/>
          <w:szCs w:val="22"/>
        </w:rPr>
        <w:sym w:font="Wingdings" w:char="F0E0"/>
      </w:r>
      <w:r>
        <w:rPr>
          <w:sz w:val="22"/>
          <w:szCs w:val="22"/>
        </w:rPr>
        <w:t xml:space="preserve"> </w:t>
      </w:r>
      <w:r w:rsidR="00E90400">
        <w:rPr>
          <w:sz w:val="22"/>
          <w:szCs w:val="22"/>
        </w:rPr>
        <w:t>Solde</w:t>
      </w:r>
      <w:r>
        <w:rPr>
          <w:sz w:val="22"/>
          <w:szCs w:val="22"/>
        </w:rPr>
        <w:t xml:space="preserve"> banque au 30/04/2013  3.760.349 FCFA   </w:t>
      </w:r>
      <w:r w:rsidRPr="00F40ADD">
        <w:rPr>
          <w:sz w:val="22"/>
          <w:szCs w:val="22"/>
        </w:rPr>
        <w:sym w:font="Wingdings" w:char="F0E0"/>
      </w:r>
      <w:r>
        <w:rPr>
          <w:sz w:val="22"/>
          <w:szCs w:val="22"/>
        </w:rPr>
        <w:t xml:space="preserve"> solde caisse 9.930 FCFA</w:t>
      </w:r>
    </w:p>
    <w:p w:rsidR="00E90400" w:rsidRDefault="00F40ADD" w:rsidP="00F40ADD">
      <w:pPr>
        <w:pStyle w:val="Paragraphedeliste"/>
        <w:numPr>
          <w:ilvl w:val="0"/>
          <w:numId w:val="15"/>
        </w:numPr>
        <w:spacing w:after="200" w:line="276" w:lineRule="auto"/>
        <w:rPr>
          <w:sz w:val="22"/>
          <w:szCs w:val="22"/>
        </w:rPr>
      </w:pPr>
      <w:r w:rsidRPr="00E90400">
        <w:rPr>
          <w:sz w:val="22"/>
          <w:szCs w:val="22"/>
        </w:rPr>
        <w:t xml:space="preserve">Cotisations </w:t>
      </w:r>
    </w:p>
    <w:p w:rsidR="00F40ADD" w:rsidRPr="00E90400" w:rsidRDefault="00F40ADD" w:rsidP="00F40ADD">
      <w:pPr>
        <w:pStyle w:val="Paragraphedeliste"/>
        <w:numPr>
          <w:ilvl w:val="0"/>
          <w:numId w:val="15"/>
        </w:numPr>
        <w:spacing w:after="200" w:line="276" w:lineRule="auto"/>
        <w:rPr>
          <w:sz w:val="22"/>
          <w:szCs w:val="22"/>
        </w:rPr>
      </w:pPr>
      <w:r w:rsidRPr="00E90400">
        <w:rPr>
          <w:sz w:val="22"/>
          <w:szCs w:val="22"/>
        </w:rPr>
        <w:t>Récapitulatif des charges</w:t>
      </w:r>
    </w:p>
    <w:p w:rsidR="005E73F6" w:rsidRPr="00555AFC" w:rsidRDefault="005E73F6" w:rsidP="005E73F6">
      <w:pPr>
        <w:pStyle w:val="Paragraphedeliste"/>
        <w:tabs>
          <w:tab w:val="num" w:pos="360"/>
        </w:tabs>
        <w:jc w:val="both"/>
        <w:rPr>
          <w:sz w:val="22"/>
          <w:szCs w:val="22"/>
        </w:rPr>
      </w:pPr>
    </w:p>
    <w:p w:rsidR="00E90400" w:rsidRDefault="00E90400" w:rsidP="00E90400">
      <w:pPr>
        <w:ind w:left="720"/>
        <w:rPr>
          <w:b/>
          <w:sz w:val="22"/>
          <w:szCs w:val="22"/>
        </w:rPr>
      </w:pPr>
    </w:p>
    <w:p w:rsidR="00001AFF" w:rsidRPr="00F53E0C" w:rsidRDefault="00E90400" w:rsidP="00F53E0C">
      <w:pPr>
        <w:pStyle w:val="Paragraphedeliste"/>
        <w:numPr>
          <w:ilvl w:val="0"/>
          <w:numId w:val="13"/>
        </w:numPr>
        <w:ind w:left="426" w:hanging="426"/>
        <w:rPr>
          <w:b/>
          <w:sz w:val="22"/>
          <w:szCs w:val="22"/>
        </w:rPr>
      </w:pPr>
      <w:r w:rsidRPr="00E90400">
        <w:rPr>
          <w:b/>
          <w:sz w:val="22"/>
          <w:szCs w:val="22"/>
        </w:rPr>
        <w:t>Rapport d’activité 2012 /2013</w:t>
      </w:r>
      <w:r w:rsidR="00F53E0C">
        <w:rPr>
          <w:b/>
          <w:sz w:val="22"/>
          <w:szCs w:val="22"/>
        </w:rPr>
        <w:t xml:space="preserve"> (</w:t>
      </w:r>
      <w:r w:rsidR="00001AFF" w:rsidRPr="00F53E0C">
        <w:rPr>
          <w:sz w:val="22"/>
          <w:szCs w:val="22"/>
        </w:rPr>
        <w:t xml:space="preserve">Voir </w:t>
      </w:r>
      <w:r w:rsidRPr="00F53E0C">
        <w:rPr>
          <w:sz w:val="22"/>
          <w:szCs w:val="22"/>
        </w:rPr>
        <w:t>fichier</w:t>
      </w:r>
      <w:r w:rsidR="00001AFF" w:rsidRPr="00F53E0C">
        <w:rPr>
          <w:sz w:val="22"/>
          <w:szCs w:val="22"/>
        </w:rPr>
        <w:t xml:space="preserve"> joint. </w:t>
      </w:r>
      <w:r w:rsidR="00F53E0C">
        <w:rPr>
          <w:sz w:val="22"/>
          <w:szCs w:val="22"/>
        </w:rPr>
        <w:t>)</w:t>
      </w:r>
    </w:p>
    <w:p w:rsidR="00F53E0C" w:rsidRDefault="00F53E0C" w:rsidP="00F53E0C">
      <w:pPr>
        <w:pStyle w:val="Paragraphedeliste"/>
        <w:ind w:left="426"/>
        <w:rPr>
          <w:b/>
          <w:sz w:val="22"/>
          <w:szCs w:val="22"/>
        </w:rPr>
      </w:pPr>
    </w:p>
    <w:p w:rsidR="0099355E" w:rsidRPr="0099355E" w:rsidRDefault="00F53E0C" w:rsidP="0099355E">
      <w:pPr>
        <w:ind w:left="426"/>
        <w:jc w:val="both"/>
        <w:rPr>
          <w:sz w:val="22"/>
          <w:szCs w:val="22"/>
        </w:rPr>
      </w:pPr>
      <w:r w:rsidRPr="0099355E">
        <w:rPr>
          <w:sz w:val="22"/>
          <w:szCs w:val="22"/>
        </w:rPr>
        <w:t xml:space="preserve">Les activités prévues pour l’année 2012 </w:t>
      </w:r>
      <w:r w:rsidRPr="0099355E">
        <w:rPr>
          <w:rStyle w:val="hps"/>
          <w:sz w:val="22"/>
          <w:szCs w:val="22"/>
        </w:rPr>
        <w:t>ont été retardées à cause de l</w:t>
      </w:r>
      <w:r w:rsidR="0099355E" w:rsidRPr="0099355E">
        <w:rPr>
          <w:rStyle w:val="hps"/>
          <w:sz w:val="22"/>
          <w:szCs w:val="22"/>
        </w:rPr>
        <w:t>e manque</w:t>
      </w:r>
      <w:r w:rsidRPr="0099355E">
        <w:rPr>
          <w:rStyle w:val="hps"/>
          <w:sz w:val="22"/>
          <w:szCs w:val="22"/>
        </w:rPr>
        <w:t xml:space="preserve"> </w:t>
      </w:r>
      <w:r w:rsidR="0099355E" w:rsidRPr="0099355E">
        <w:rPr>
          <w:rStyle w:val="hps"/>
          <w:sz w:val="22"/>
          <w:szCs w:val="22"/>
        </w:rPr>
        <w:t xml:space="preserve">d’un </w:t>
      </w:r>
      <w:r w:rsidR="0099355E" w:rsidRPr="0099355E">
        <w:rPr>
          <w:sz w:val="22"/>
          <w:szCs w:val="22"/>
        </w:rPr>
        <w:t xml:space="preserve">chargé/e d’information et communication sur la base des TDR proposés par le bureau 2011 et validés par l’AG 2011.  Le processus de sélection a abouti avec le recrutement sur base annuel de Mr Carlotti Riccardo. Le poste devrait être reconduit durant l’année 2013/2014. </w:t>
      </w:r>
    </w:p>
    <w:p w:rsidR="0099355E" w:rsidRPr="0099355E" w:rsidRDefault="0099355E" w:rsidP="00F53E0C">
      <w:pPr>
        <w:pStyle w:val="Paragraphedeliste"/>
        <w:ind w:left="426"/>
        <w:rPr>
          <w:sz w:val="22"/>
          <w:szCs w:val="22"/>
        </w:rPr>
      </w:pPr>
      <w:r w:rsidRPr="0099355E">
        <w:rPr>
          <w:sz w:val="22"/>
          <w:szCs w:val="22"/>
        </w:rPr>
        <w:t xml:space="preserve">Depuis la prise de fonction du permanent 2 debat’aya ont été organisés. Les PV des séances ont été partagés.  </w:t>
      </w:r>
    </w:p>
    <w:p w:rsidR="00F53E0C" w:rsidRPr="0099355E" w:rsidRDefault="0099355E" w:rsidP="00F53E0C">
      <w:pPr>
        <w:pStyle w:val="Paragraphedeliste"/>
        <w:ind w:left="426"/>
        <w:rPr>
          <w:sz w:val="22"/>
          <w:szCs w:val="22"/>
        </w:rPr>
      </w:pPr>
      <w:r w:rsidRPr="0099355E">
        <w:rPr>
          <w:sz w:val="22"/>
          <w:szCs w:val="22"/>
        </w:rPr>
        <w:t>Un financement du SCAC/FSD a été accordé pour réaliser une cartographie. Le projet terminera par un atelier courant mois de juin.</w:t>
      </w:r>
    </w:p>
    <w:p w:rsidR="008F3D31" w:rsidRPr="001A766B" w:rsidRDefault="008F3D31" w:rsidP="008F3D31">
      <w:pPr>
        <w:pStyle w:val="Paragraphedeliste"/>
        <w:rPr>
          <w:sz w:val="22"/>
          <w:szCs w:val="22"/>
        </w:rPr>
      </w:pPr>
    </w:p>
    <w:p w:rsidR="004762EA" w:rsidRDefault="004762EA" w:rsidP="00417E7A">
      <w:pPr>
        <w:tabs>
          <w:tab w:val="num" w:pos="360"/>
        </w:tabs>
        <w:ind w:left="360"/>
        <w:jc w:val="both"/>
        <w:rPr>
          <w:sz w:val="22"/>
          <w:szCs w:val="22"/>
        </w:rPr>
      </w:pPr>
    </w:p>
    <w:p w:rsidR="00E90400" w:rsidRDefault="00E90400" w:rsidP="00E90400">
      <w:pPr>
        <w:numPr>
          <w:ilvl w:val="0"/>
          <w:numId w:val="13"/>
        </w:numPr>
        <w:ind w:left="426" w:hanging="426"/>
        <w:rPr>
          <w:b/>
          <w:sz w:val="22"/>
          <w:szCs w:val="22"/>
        </w:rPr>
      </w:pPr>
      <w:r>
        <w:rPr>
          <w:b/>
          <w:sz w:val="22"/>
          <w:szCs w:val="22"/>
        </w:rPr>
        <w:t>Situatio</w:t>
      </w:r>
      <w:r w:rsidR="00F53E0C">
        <w:rPr>
          <w:b/>
          <w:sz w:val="22"/>
          <w:szCs w:val="22"/>
        </w:rPr>
        <w:t>n</w:t>
      </w:r>
      <w:r>
        <w:rPr>
          <w:b/>
          <w:sz w:val="22"/>
          <w:szCs w:val="22"/>
        </w:rPr>
        <w:t xml:space="preserve"> cotisations</w:t>
      </w:r>
    </w:p>
    <w:p w:rsidR="00E90400" w:rsidRDefault="00E90400" w:rsidP="00E90400">
      <w:pPr>
        <w:ind w:left="426"/>
        <w:rPr>
          <w:b/>
          <w:sz w:val="22"/>
          <w:szCs w:val="22"/>
        </w:rPr>
      </w:pPr>
    </w:p>
    <w:p w:rsidR="00E90400" w:rsidRPr="00E90400" w:rsidRDefault="00E90400" w:rsidP="00E90400">
      <w:pPr>
        <w:ind w:left="426"/>
        <w:rPr>
          <w:b/>
          <w:sz w:val="22"/>
          <w:szCs w:val="22"/>
        </w:rPr>
      </w:pPr>
      <w:r w:rsidRPr="00E90400">
        <w:rPr>
          <w:sz w:val="22"/>
          <w:szCs w:val="22"/>
        </w:rPr>
        <w:t xml:space="preserve">5 membres </w:t>
      </w:r>
      <w:r>
        <w:rPr>
          <w:rStyle w:val="hps"/>
        </w:rPr>
        <w:t>sont</w:t>
      </w:r>
      <w:r>
        <w:rPr>
          <w:rStyle w:val="shorttext"/>
        </w:rPr>
        <w:t xml:space="preserve"> </w:t>
      </w:r>
      <w:r>
        <w:rPr>
          <w:rStyle w:val="hps"/>
        </w:rPr>
        <w:t>en retard de paiement</w:t>
      </w:r>
      <w:r>
        <w:rPr>
          <w:rStyle w:val="shorttext"/>
        </w:rPr>
        <w:t xml:space="preserve"> </w:t>
      </w:r>
      <w:r>
        <w:rPr>
          <w:rStyle w:val="hps"/>
        </w:rPr>
        <w:t>des cotisations (certains depuis 2010) pour un total de 900.000 CFA</w:t>
      </w:r>
    </w:p>
    <w:p w:rsidR="00E90400" w:rsidRDefault="00E90400" w:rsidP="00E90400">
      <w:pPr>
        <w:pStyle w:val="Paragraphedeliste"/>
        <w:numPr>
          <w:ilvl w:val="0"/>
          <w:numId w:val="3"/>
        </w:numPr>
        <w:tabs>
          <w:tab w:val="num" w:pos="360"/>
        </w:tabs>
        <w:jc w:val="both"/>
        <w:rPr>
          <w:sz w:val="22"/>
          <w:szCs w:val="22"/>
        </w:rPr>
      </w:pPr>
      <w:r>
        <w:rPr>
          <w:sz w:val="22"/>
          <w:szCs w:val="22"/>
        </w:rPr>
        <w:t>Les membres qui ne régleront pas leur situation seront exclus de la PFONGUE</w:t>
      </w:r>
    </w:p>
    <w:p w:rsidR="00F53E0C" w:rsidRDefault="00F53E0C" w:rsidP="00F53E0C">
      <w:pPr>
        <w:pStyle w:val="Paragraphedeliste"/>
        <w:jc w:val="both"/>
        <w:rPr>
          <w:sz w:val="22"/>
          <w:szCs w:val="22"/>
        </w:rPr>
      </w:pPr>
    </w:p>
    <w:p w:rsidR="00F53E0C" w:rsidRPr="00F53E0C" w:rsidRDefault="00F53E0C" w:rsidP="00F53E0C">
      <w:pPr>
        <w:pStyle w:val="Paragraphedeliste"/>
        <w:numPr>
          <w:ilvl w:val="0"/>
          <w:numId w:val="13"/>
        </w:numPr>
        <w:tabs>
          <w:tab w:val="num" w:pos="360"/>
        </w:tabs>
        <w:ind w:hanging="1440"/>
        <w:jc w:val="both"/>
        <w:rPr>
          <w:b/>
          <w:sz w:val="22"/>
          <w:szCs w:val="22"/>
        </w:rPr>
      </w:pPr>
      <w:r w:rsidRPr="00F53E0C">
        <w:rPr>
          <w:b/>
          <w:sz w:val="22"/>
          <w:szCs w:val="22"/>
        </w:rPr>
        <w:t>Site Web</w:t>
      </w:r>
      <w:r>
        <w:rPr>
          <w:b/>
          <w:sz w:val="22"/>
          <w:szCs w:val="22"/>
        </w:rPr>
        <w:t xml:space="preserve"> et Cartographie</w:t>
      </w:r>
    </w:p>
    <w:p w:rsidR="00E90400" w:rsidRDefault="00E90400" w:rsidP="00E90400">
      <w:pPr>
        <w:ind w:left="426"/>
        <w:rPr>
          <w:b/>
          <w:sz w:val="22"/>
          <w:szCs w:val="22"/>
        </w:rPr>
      </w:pPr>
    </w:p>
    <w:p w:rsidR="00F53E0C" w:rsidRPr="00F53E0C" w:rsidRDefault="00F53E0C" w:rsidP="00F53E0C">
      <w:pPr>
        <w:pStyle w:val="Listecouleur-Accent11"/>
        <w:ind w:left="426"/>
        <w:jc w:val="both"/>
      </w:pPr>
      <w:r w:rsidRPr="00F53E0C">
        <w:t xml:space="preserve">Le nouveau site PFONGUE avec cartographie intégrée est prêt mais pas encore on line. On doit encore perfectionner l’outil et acheter le domaine, mais c’est possible regarder la « version beta » sur le lien : </w:t>
      </w:r>
      <w:hyperlink r:id="rId8" w:tgtFrame="_blank" w:history="1">
        <w:r w:rsidRPr="00F53E0C">
          <w:rPr>
            <w:rStyle w:val="Lienhypertexte"/>
          </w:rPr>
          <w:t>http://imediadakar.com/plateforme/spip.php?rubrique2</w:t>
        </w:r>
      </w:hyperlink>
    </w:p>
    <w:p w:rsidR="0099355E" w:rsidRDefault="0099355E" w:rsidP="0099355E">
      <w:pPr>
        <w:ind w:left="720"/>
        <w:rPr>
          <w:b/>
          <w:sz w:val="22"/>
          <w:szCs w:val="22"/>
        </w:rPr>
      </w:pPr>
    </w:p>
    <w:p w:rsidR="0099355E" w:rsidRDefault="0099355E" w:rsidP="0099355E">
      <w:pPr>
        <w:pStyle w:val="Paragraphedeliste"/>
        <w:numPr>
          <w:ilvl w:val="0"/>
          <w:numId w:val="13"/>
        </w:numPr>
        <w:ind w:left="426" w:hanging="426"/>
        <w:rPr>
          <w:b/>
          <w:sz w:val="22"/>
          <w:szCs w:val="22"/>
        </w:rPr>
      </w:pPr>
      <w:r w:rsidRPr="0099355E">
        <w:rPr>
          <w:b/>
          <w:sz w:val="22"/>
          <w:szCs w:val="22"/>
        </w:rPr>
        <w:t>Proposition du Plan d’action 2013 /2014</w:t>
      </w:r>
    </w:p>
    <w:p w:rsidR="009D2348" w:rsidRDefault="009D2348" w:rsidP="009D2348">
      <w:pPr>
        <w:rPr>
          <w:b/>
          <w:sz w:val="22"/>
          <w:szCs w:val="22"/>
        </w:rPr>
      </w:pPr>
    </w:p>
    <w:p w:rsidR="009D2348" w:rsidRDefault="009D2348" w:rsidP="009D2348">
      <w:pPr>
        <w:tabs>
          <w:tab w:val="num" w:pos="360"/>
        </w:tabs>
        <w:ind w:left="360"/>
        <w:jc w:val="both"/>
        <w:rPr>
          <w:sz w:val="22"/>
          <w:szCs w:val="22"/>
        </w:rPr>
      </w:pPr>
      <w:r>
        <w:rPr>
          <w:sz w:val="22"/>
          <w:szCs w:val="22"/>
        </w:rPr>
        <w:t xml:space="preserve">La lecture du draft a été effectuée par M. Matteo Cantoro, Président de la Plateforme. </w:t>
      </w:r>
    </w:p>
    <w:p w:rsidR="009D2348" w:rsidRDefault="009D2348" w:rsidP="009D2348">
      <w:pPr>
        <w:tabs>
          <w:tab w:val="num" w:pos="360"/>
        </w:tabs>
        <w:ind w:left="360"/>
        <w:jc w:val="both"/>
        <w:rPr>
          <w:sz w:val="22"/>
          <w:szCs w:val="22"/>
        </w:rPr>
      </w:pPr>
      <w:r>
        <w:rPr>
          <w:sz w:val="22"/>
          <w:szCs w:val="22"/>
        </w:rPr>
        <w:t xml:space="preserve">Ce rapport abordait les points suivants : </w:t>
      </w:r>
    </w:p>
    <w:p w:rsidR="009D2348" w:rsidRPr="009D2348" w:rsidRDefault="009D2348" w:rsidP="009D2348">
      <w:pPr>
        <w:rPr>
          <w:b/>
          <w:sz w:val="22"/>
          <w:szCs w:val="22"/>
        </w:rPr>
      </w:pPr>
    </w:p>
    <w:p w:rsidR="00621B7F" w:rsidRPr="009D2348" w:rsidRDefault="009D2348" w:rsidP="009D2348">
      <w:pPr>
        <w:pStyle w:val="Paragraphedeliste"/>
        <w:numPr>
          <w:ilvl w:val="0"/>
          <w:numId w:val="19"/>
        </w:numPr>
        <w:rPr>
          <w:sz w:val="22"/>
          <w:szCs w:val="22"/>
        </w:rPr>
      </w:pPr>
      <w:r w:rsidRPr="009D2348">
        <w:rPr>
          <w:sz w:val="22"/>
          <w:szCs w:val="22"/>
        </w:rPr>
        <w:t>Restitution de la cartographie et présentation du nouveau site WEB</w:t>
      </w:r>
    </w:p>
    <w:p w:rsidR="009D2348" w:rsidRPr="009D2348" w:rsidRDefault="009D2348" w:rsidP="009D2348">
      <w:pPr>
        <w:pStyle w:val="Paragraphedeliste"/>
        <w:numPr>
          <w:ilvl w:val="0"/>
          <w:numId w:val="19"/>
        </w:numPr>
        <w:rPr>
          <w:sz w:val="22"/>
          <w:szCs w:val="22"/>
        </w:rPr>
      </w:pPr>
      <w:r w:rsidRPr="009D2348">
        <w:rPr>
          <w:sz w:val="22"/>
          <w:szCs w:val="22"/>
        </w:rPr>
        <w:t>Révision des statuts : le bureau et d’autres membres volontaires formeront une commission de révision des statuts</w:t>
      </w:r>
    </w:p>
    <w:p w:rsidR="009D2348" w:rsidRPr="009D2348" w:rsidRDefault="009D2348" w:rsidP="009D2348">
      <w:pPr>
        <w:pStyle w:val="Paragraphedeliste"/>
        <w:numPr>
          <w:ilvl w:val="0"/>
          <w:numId w:val="19"/>
        </w:numPr>
        <w:rPr>
          <w:sz w:val="22"/>
          <w:szCs w:val="22"/>
        </w:rPr>
      </w:pPr>
      <w:r w:rsidRPr="009D2348">
        <w:rPr>
          <w:sz w:val="22"/>
          <w:szCs w:val="22"/>
        </w:rPr>
        <w:t>Organisation de 6 Debat’aya  sur l’année 2013 / 14</w:t>
      </w:r>
    </w:p>
    <w:p w:rsidR="009D2348" w:rsidRPr="009D2348" w:rsidRDefault="009D2348" w:rsidP="009D2348">
      <w:pPr>
        <w:pStyle w:val="Paragraphedeliste"/>
        <w:numPr>
          <w:ilvl w:val="0"/>
          <w:numId w:val="19"/>
        </w:numPr>
        <w:rPr>
          <w:sz w:val="22"/>
          <w:szCs w:val="22"/>
        </w:rPr>
      </w:pPr>
      <w:r w:rsidRPr="009D2348">
        <w:rPr>
          <w:sz w:val="22"/>
          <w:szCs w:val="22"/>
        </w:rPr>
        <w:t>Montage d’au moins 1 projet à soumettre aux bailleurs identifié. La recherche de nouveaux bailleurs continuera tout au long de l’année</w:t>
      </w:r>
    </w:p>
    <w:p w:rsidR="009D2348" w:rsidRPr="009D2348" w:rsidRDefault="009D2348" w:rsidP="009D2348">
      <w:pPr>
        <w:pStyle w:val="Paragraphedeliste"/>
        <w:numPr>
          <w:ilvl w:val="0"/>
          <w:numId w:val="19"/>
        </w:numPr>
        <w:rPr>
          <w:sz w:val="22"/>
          <w:szCs w:val="22"/>
        </w:rPr>
      </w:pPr>
      <w:r w:rsidRPr="009D2348">
        <w:rPr>
          <w:sz w:val="22"/>
          <w:szCs w:val="22"/>
        </w:rPr>
        <w:t>Identification des 12 nouveaux membres</w:t>
      </w:r>
    </w:p>
    <w:p w:rsidR="009D2348" w:rsidRPr="009D2348" w:rsidRDefault="009D2348" w:rsidP="009D2348">
      <w:pPr>
        <w:pStyle w:val="Paragraphedeliste"/>
        <w:numPr>
          <w:ilvl w:val="0"/>
          <w:numId w:val="19"/>
        </w:numPr>
        <w:rPr>
          <w:sz w:val="22"/>
          <w:szCs w:val="22"/>
        </w:rPr>
      </w:pPr>
      <w:r w:rsidRPr="009D2348">
        <w:rPr>
          <w:sz w:val="22"/>
          <w:szCs w:val="22"/>
        </w:rPr>
        <w:t>Participation aux événements organisés par, ou en concertation avec les autres partenaires (CONGAD, ANE, UE, AMBASSADES)</w:t>
      </w:r>
    </w:p>
    <w:p w:rsidR="009D2348" w:rsidRPr="009D2348" w:rsidRDefault="009D2348" w:rsidP="009D2348">
      <w:pPr>
        <w:pStyle w:val="Paragraphedeliste"/>
        <w:numPr>
          <w:ilvl w:val="0"/>
          <w:numId w:val="19"/>
        </w:numPr>
        <w:rPr>
          <w:sz w:val="22"/>
          <w:szCs w:val="22"/>
        </w:rPr>
      </w:pPr>
      <w:r w:rsidRPr="009D2348">
        <w:rPr>
          <w:sz w:val="22"/>
          <w:szCs w:val="22"/>
        </w:rPr>
        <w:t>Structuration d’un rôle clair aux PTF</w:t>
      </w:r>
    </w:p>
    <w:p w:rsidR="009D2348" w:rsidRPr="009D2348" w:rsidRDefault="009D2348" w:rsidP="009D2348">
      <w:pPr>
        <w:pStyle w:val="Paragraphedeliste"/>
        <w:numPr>
          <w:ilvl w:val="0"/>
          <w:numId w:val="19"/>
        </w:numPr>
        <w:rPr>
          <w:sz w:val="22"/>
          <w:szCs w:val="22"/>
        </w:rPr>
      </w:pPr>
      <w:r w:rsidRPr="009D2348">
        <w:rPr>
          <w:sz w:val="22"/>
          <w:szCs w:val="22"/>
        </w:rPr>
        <w:t>Définition d’une charte de qualité pour les membres de la PFONGUE</w:t>
      </w:r>
    </w:p>
    <w:p w:rsidR="009D2348" w:rsidRPr="009D2348" w:rsidRDefault="009D2348" w:rsidP="009D2348">
      <w:pPr>
        <w:pStyle w:val="Paragraphedeliste"/>
        <w:numPr>
          <w:ilvl w:val="0"/>
          <w:numId w:val="19"/>
        </w:numPr>
        <w:rPr>
          <w:sz w:val="22"/>
          <w:szCs w:val="22"/>
        </w:rPr>
      </w:pPr>
      <w:r w:rsidRPr="009D2348">
        <w:rPr>
          <w:sz w:val="22"/>
          <w:szCs w:val="22"/>
        </w:rPr>
        <w:t>Communication : reprise de la newsletter, dynamisme du site internet, dynamisme de la cartographie, impression d’une nouvelle maquette</w:t>
      </w:r>
    </w:p>
    <w:p w:rsidR="009D2348" w:rsidRPr="009D2348" w:rsidRDefault="009D2348" w:rsidP="009D2348">
      <w:pPr>
        <w:pStyle w:val="Paragraphedeliste"/>
        <w:numPr>
          <w:ilvl w:val="0"/>
          <w:numId w:val="19"/>
        </w:numPr>
        <w:rPr>
          <w:sz w:val="22"/>
          <w:szCs w:val="22"/>
        </w:rPr>
      </w:pPr>
      <w:r w:rsidRPr="009D2348">
        <w:rPr>
          <w:sz w:val="22"/>
          <w:szCs w:val="22"/>
        </w:rPr>
        <w:t>Le permanent anime des rencontres mensuel avec les membres du bureaux une fois par mois. La participation des membres est bienvenue</w:t>
      </w:r>
    </w:p>
    <w:p w:rsidR="009D2348" w:rsidRPr="00621B7F" w:rsidRDefault="009D2348" w:rsidP="00621B7F">
      <w:pPr>
        <w:rPr>
          <w:b/>
          <w:sz w:val="22"/>
          <w:szCs w:val="22"/>
        </w:rPr>
      </w:pPr>
    </w:p>
    <w:p w:rsidR="009F1EA9" w:rsidRDefault="009F1EA9" w:rsidP="009F1EA9">
      <w:pPr>
        <w:rPr>
          <w:sz w:val="22"/>
          <w:szCs w:val="22"/>
        </w:rPr>
      </w:pPr>
    </w:p>
    <w:p w:rsidR="00417E7A" w:rsidRDefault="009D2348" w:rsidP="00417E7A">
      <w:pPr>
        <w:rPr>
          <w:b/>
          <w:sz w:val="22"/>
          <w:szCs w:val="22"/>
        </w:rPr>
      </w:pPr>
      <w:r w:rsidRPr="009D2348">
        <w:rPr>
          <w:b/>
          <w:sz w:val="22"/>
          <w:szCs w:val="22"/>
        </w:rPr>
        <w:t>6.</w:t>
      </w:r>
      <w:r>
        <w:rPr>
          <w:b/>
          <w:sz w:val="22"/>
          <w:szCs w:val="22"/>
        </w:rPr>
        <w:t xml:space="preserve"> D</w:t>
      </w:r>
      <w:r w:rsidRPr="009D2348">
        <w:rPr>
          <w:b/>
          <w:sz w:val="22"/>
          <w:szCs w:val="22"/>
        </w:rPr>
        <w:t>raft budget prévisionnel 2013/2014, scenarios</w:t>
      </w:r>
      <w:r>
        <w:rPr>
          <w:b/>
          <w:sz w:val="22"/>
          <w:szCs w:val="22"/>
        </w:rPr>
        <w:t xml:space="preserve"> (voir fichier joint)</w:t>
      </w:r>
    </w:p>
    <w:p w:rsidR="009D2348" w:rsidRDefault="009D2348" w:rsidP="00417E7A">
      <w:pPr>
        <w:rPr>
          <w:b/>
          <w:sz w:val="22"/>
          <w:szCs w:val="22"/>
        </w:rPr>
      </w:pPr>
    </w:p>
    <w:p w:rsidR="009D2348" w:rsidRPr="00DF46B1" w:rsidRDefault="009D2348" w:rsidP="00417E7A">
      <w:pPr>
        <w:rPr>
          <w:sz w:val="22"/>
          <w:szCs w:val="22"/>
        </w:rPr>
      </w:pPr>
      <w:r w:rsidRPr="00DF46B1">
        <w:rPr>
          <w:sz w:val="22"/>
          <w:szCs w:val="22"/>
        </w:rPr>
        <w:t xml:space="preserve">Le permanent de la Plateforme a </w:t>
      </w:r>
      <w:r w:rsidR="00DF46B1" w:rsidRPr="00DF46B1">
        <w:rPr>
          <w:sz w:val="22"/>
          <w:szCs w:val="22"/>
        </w:rPr>
        <w:t>présenté</w:t>
      </w:r>
      <w:r w:rsidRPr="00DF46B1">
        <w:rPr>
          <w:sz w:val="22"/>
          <w:szCs w:val="22"/>
        </w:rPr>
        <w:t xml:space="preserve"> </w:t>
      </w:r>
      <w:r w:rsidR="00DF46B1">
        <w:rPr>
          <w:sz w:val="22"/>
          <w:szCs w:val="22"/>
        </w:rPr>
        <w:t>3 scenarios de budget prévisionnel adaptés au nombre de nouveaux potentiels membres de la Plateforme : 23 ONG ; 18 ONG ; 30 ONG.</w:t>
      </w:r>
    </w:p>
    <w:p w:rsidR="009D2348" w:rsidRDefault="009D2348" w:rsidP="00417E7A">
      <w:pPr>
        <w:rPr>
          <w:sz w:val="22"/>
          <w:szCs w:val="22"/>
        </w:rPr>
      </w:pPr>
    </w:p>
    <w:p w:rsidR="00DF46B1" w:rsidRDefault="00DF46B1" w:rsidP="00DF46B1">
      <w:pPr>
        <w:ind w:left="360"/>
        <w:rPr>
          <w:sz w:val="22"/>
          <w:szCs w:val="22"/>
        </w:rPr>
      </w:pPr>
      <w:r>
        <w:rPr>
          <w:sz w:val="22"/>
          <w:szCs w:val="22"/>
        </w:rPr>
        <w:t xml:space="preserve">Pendant les derniers 7 mois  6  ONG ont  manifesté leur intérêt pour la Plateforme. </w:t>
      </w:r>
    </w:p>
    <w:p w:rsidR="00DF46B1" w:rsidRPr="00DF46B1" w:rsidRDefault="00DF46B1" w:rsidP="00DF46B1">
      <w:pPr>
        <w:pStyle w:val="Paragraphedeliste"/>
        <w:numPr>
          <w:ilvl w:val="0"/>
          <w:numId w:val="20"/>
        </w:numPr>
        <w:rPr>
          <w:sz w:val="22"/>
          <w:szCs w:val="22"/>
        </w:rPr>
      </w:pPr>
      <w:r w:rsidRPr="00DF46B1">
        <w:rPr>
          <w:sz w:val="22"/>
          <w:szCs w:val="22"/>
        </w:rPr>
        <w:t>ACTED (France)</w:t>
      </w:r>
    </w:p>
    <w:p w:rsidR="00DF46B1" w:rsidRDefault="00DF46B1" w:rsidP="00DF46B1">
      <w:pPr>
        <w:pStyle w:val="Paragraphedeliste"/>
        <w:numPr>
          <w:ilvl w:val="0"/>
          <w:numId w:val="17"/>
        </w:numPr>
        <w:rPr>
          <w:sz w:val="22"/>
          <w:szCs w:val="22"/>
        </w:rPr>
      </w:pPr>
      <w:r>
        <w:rPr>
          <w:sz w:val="22"/>
          <w:szCs w:val="22"/>
        </w:rPr>
        <w:t>MEDICOS DEL MUNDO (Espagne)</w:t>
      </w:r>
    </w:p>
    <w:p w:rsidR="00DF46B1" w:rsidRDefault="00DF46B1" w:rsidP="00DF46B1">
      <w:pPr>
        <w:pStyle w:val="Paragraphedeliste"/>
        <w:numPr>
          <w:ilvl w:val="0"/>
          <w:numId w:val="17"/>
        </w:numPr>
        <w:rPr>
          <w:sz w:val="22"/>
          <w:szCs w:val="22"/>
        </w:rPr>
      </w:pPr>
      <w:r>
        <w:rPr>
          <w:sz w:val="22"/>
          <w:szCs w:val="22"/>
        </w:rPr>
        <w:t>PU AMI (France)</w:t>
      </w:r>
    </w:p>
    <w:p w:rsidR="00DF46B1" w:rsidRDefault="00DF46B1" w:rsidP="00DF46B1">
      <w:pPr>
        <w:pStyle w:val="Paragraphedeliste"/>
        <w:numPr>
          <w:ilvl w:val="0"/>
          <w:numId w:val="17"/>
        </w:numPr>
        <w:rPr>
          <w:sz w:val="22"/>
          <w:szCs w:val="22"/>
        </w:rPr>
      </w:pPr>
      <w:r>
        <w:rPr>
          <w:sz w:val="22"/>
          <w:szCs w:val="22"/>
        </w:rPr>
        <w:t>SENTINELLE (Suisse)</w:t>
      </w:r>
    </w:p>
    <w:p w:rsidR="00DF46B1" w:rsidRDefault="00DF46B1" w:rsidP="00DF46B1">
      <w:pPr>
        <w:pStyle w:val="Paragraphedeliste"/>
        <w:numPr>
          <w:ilvl w:val="0"/>
          <w:numId w:val="17"/>
        </w:numPr>
        <w:rPr>
          <w:sz w:val="22"/>
          <w:szCs w:val="22"/>
        </w:rPr>
      </w:pPr>
      <w:r>
        <w:rPr>
          <w:sz w:val="22"/>
          <w:szCs w:val="22"/>
        </w:rPr>
        <w:t>CONEMUND (Espagne)</w:t>
      </w:r>
    </w:p>
    <w:p w:rsidR="008C0C43" w:rsidRDefault="008C0C43" w:rsidP="008C0C43">
      <w:pPr>
        <w:rPr>
          <w:sz w:val="22"/>
          <w:szCs w:val="22"/>
        </w:rPr>
      </w:pPr>
    </w:p>
    <w:p w:rsidR="008C0C43" w:rsidRDefault="008C0C43" w:rsidP="008C0C43">
      <w:pPr>
        <w:rPr>
          <w:b/>
          <w:sz w:val="22"/>
          <w:szCs w:val="22"/>
        </w:rPr>
      </w:pPr>
      <w:r w:rsidRPr="008C0C43">
        <w:rPr>
          <w:b/>
          <w:sz w:val="22"/>
          <w:szCs w:val="22"/>
        </w:rPr>
        <w:t>6.a</w:t>
      </w:r>
      <w:r>
        <w:rPr>
          <w:b/>
          <w:sz w:val="22"/>
          <w:szCs w:val="22"/>
        </w:rPr>
        <w:t xml:space="preserve"> Approbation et Echanges</w:t>
      </w:r>
    </w:p>
    <w:p w:rsidR="008C0C43" w:rsidRPr="008C0C43" w:rsidRDefault="008C0C43" w:rsidP="008C0C43">
      <w:pPr>
        <w:rPr>
          <w:b/>
          <w:sz w:val="22"/>
          <w:szCs w:val="22"/>
        </w:rPr>
      </w:pPr>
    </w:p>
    <w:p w:rsidR="008C0C43" w:rsidRPr="004762EA" w:rsidRDefault="004C5BC1" w:rsidP="004C5BC1">
      <w:pPr>
        <w:tabs>
          <w:tab w:val="num" w:pos="360"/>
        </w:tabs>
        <w:jc w:val="both"/>
        <w:rPr>
          <w:b/>
          <w:sz w:val="22"/>
          <w:szCs w:val="22"/>
        </w:rPr>
      </w:pPr>
      <w:r>
        <w:rPr>
          <w:sz w:val="22"/>
          <w:szCs w:val="22"/>
        </w:rPr>
        <w:t>Le</w:t>
      </w:r>
      <w:r w:rsidR="008C0C43">
        <w:rPr>
          <w:sz w:val="22"/>
          <w:szCs w:val="22"/>
        </w:rPr>
        <w:t xml:space="preserve"> </w:t>
      </w:r>
      <w:r>
        <w:rPr>
          <w:sz w:val="22"/>
          <w:szCs w:val="22"/>
        </w:rPr>
        <w:t xml:space="preserve">Rapport Financier, le  </w:t>
      </w:r>
      <w:r w:rsidR="008C0C43">
        <w:rPr>
          <w:sz w:val="22"/>
          <w:szCs w:val="22"/>
        </w:rPr>
        <w:t>Plan d’action</w:t>
      </w:r>
      <w:r>
        <w:rPr>
          <w:sz w:val="22"/>
          <w:szCs w:val="22"/>
        </w:rPr>
        <w:t xml:space="preserve"> et le budget prévisionnel</w:t>
      </w:r>
      <w:r w:rsidR="008C0C43">
        <w:rPr>
          <w:sz w:val="22"/>
          <w:szCs w:val="22"/>
        </w:rPr>
        <w:t xml:space="preserve"> et le ont été approuvés à l’unanimité par l’Assemblée</w:t>
      </w:r>
      <w:r>
        <w:rPr>
          <w:sz w:val="22"/>
          <w:szCs w:val="22"/>
        </w:rPr>
        <w:t>.</w:t>
      </w:r>
      <w:r w:rsidR="008C0C43" w:rsidRPr="003912E8">
        <w:rPr>
          <w:b/>
          <w:sz w:val="22"/>
          <w:szCs w:val="22"/>
        </w:rPr>
        <w:t xml:space="preserve"> </w:t>
      </w:r>
    </w:p>
    <w:p w:rsidR="004C5BC1" w:rsidRDefault="004C5BC1" w:rsidP="008C0C43">
      <w:pPr>
        <w:jc w:val="both"/>
        <w:rPr>
          <w:sz w:val="22"/>
          <w:szCs w:val="22"/>
        </w:rPr>
      </w:pPr>
    </w:p>
    <w:p w:rsidR="008C0C43" w:rsidRDefault="004C5BC1" w:rsidP="008C0C43">
      <w:pPr>
        <w:jc w:val="both"/>
        <w:rPr>
          <w:sz w:val="22"/>
          <w:szCs w:val="22"/>
        </w:rPr>
      </w:pPr>
      <w:r>
        <w:rPr>
          <w:sz w:val="22"/>
          <w:szCs w:val="22"/>
        </w:rPr>
        <w:t>ACTION</w:t>
      </w:r>
      <w:r w:rsidR="008C0C43">
        <w:rPr>
          <w:sz w:val="22"/>
          <w:szCs w:val="22"/>
        </w:rPr>
        <w:t xml:space="preserve"> : </w:t>
      </w:r>
    </w:p>
    <w:p w:rsidR="008C0C43" w:rsidRPr="00C12E14" w:rsidRDefault="008C0C43" w:rsidP="008C0C43">
      <w:pPr>
        <w:pStyle w:val="Paragraphedeliste"/>
        <w:numPr>
          <w:ilvl w:val="0"/>
          <w:numId w:val="9"/>
        </w:numPr>
        <w:jc w:val="both"/>
        <w:rPr>
          <w:sz w:val="22"/>
          <w:szCs w:val="22"/>
        </w:rPr>
      </w:pPr>
      <w:r w:rsidRPr="004762EA">
        <w:rPr>
          <w:sz w:val="22"/>
          <w:szCs w:val="22"/>
        </w:rPr>
        <w:t>Relation ambivalente avec le CONGAD </w:t>
      </w:r>
      <w:r>
        <w:rPr>
          <w:sz w:val="22"/>
          <w:szCs w:val="22"/>
        </w:rPr>
        <w:t>et PFANE</w:t>
      </w:r>
      <w:r w:rsidRPr="004762EA">
        <w:rPr>
          <w:sz w:val="22"/>
          <w:szCs w:val="22"/>
        </w:rPr>
        <w:t xml:space="preserve">: les problèmes de concurrence et de visibilité  rendent les synergies moins évidentes à construire. Pourtant de nombreux membres de la Plateforme sont aussi membres du CONGAD. </w:t>
      </w:r>
      <w:r>
        <w:rPr>
          <w:sz w:val="22"/>
          <w:szCs w:val="22"/>
        </w:rPr>
        <w:t xml:space="preserve">L’action de la PFONGUE doit </w:t>
      </w:r>
      <w:r w:rsidR="004C5BC1">
        <w:rPr>
          <w:sz w:val="22"/>
          <w:szCs w:val="22"/>
        </w:rPr>
        <w:t>viser à devenir l’interlocuteur n.1 entre les ONG Européennes et l’U.E. et son apport doit être</w:t>
      </w:r>
      <w:r>
        <w:rPr>
          <w:sz w:val="22"/>
          <w:szCs w:val="22"/>
        </w:rPr>
        <w:t xml:space="preserve"> plus technique qu’administrative. </w:t>
      </w:r>
      <w:r w:rsidRPr="004762EA">
        <w:rPr>
          <w:sz w:val="22"/>
          <w:szCs w:val="22"/>
        </w:rPr>
        <w:t>Les Déb’atayas peuvent être un vecteur d’échange thématiq</w:t>
      </w:r>
      <w:r>
        <w:rPr>
          <w:sz w:val="22"/>
          <w:szCs w:val="22"/>
        </w:rPr>
        <w:t>ues et de partage de réseau.</w:t>
      </w:r>
    </w:p>
    <w:p w:rsidR="008C0C43" w:rsidRDefault="008C0C43" w:rsidP="008C0C43">
      <w:pPr>
        <w:pStyle w:val="Paragraphedeliste"/>
        <w:numPr>
          <w:ilvl w:val="0"/>
          <w:numId w:val="9"/>
        </w:numPr>
        <w:jc w:val="both"/>
        <w:rPr>
          <w:sz w:val="22"/>
          <w:szCs w:val="22"/>
        </w:rPr>
      </w:pPr>
      <w:r>
        <w:rPr>
          <w:sz w:val="22"/>
          <w:szCs w:val="22"/>
        </w:rPr>
        <w:t xml:space="preserve">Le rôle de plaidoyer de la Plateforme vis-à-vis des bailleurs  ne peut être garanti que par une implication solide de la part des membres pour fournir des données et se positionner en tant que relai de la société civile qui n’est que très peu représentée. L’action de recherche de financement doit </w:t>
      </w:r>
      <w:r w:rsidR="004C5BC1">
        <w:rPr>
          <w:sz w:val="22"/>
          <w:szCs w:val="22"/>
        </w:rPr>
        <w:t>être</w:t>
      </w:r>
      <w:r>
        <w:rPr>
          <w:sz w:val="22"/>
          <w:szCs w:val="22"/>
        </w:rPr>
        <w:t xml:space="preserve"> renfoncée.</w:t>
      </w:r>
    </w:p>
    <w:p w:rsidR="004C5BC1" w:rsidRPr="004762EA" w:rsidRDefault="004C5BC1" w:rsidP="008C0C43">
      <w:pPr>
        <w:pStyle w:val="Paragraphedeliste"/>
        <w:numPr>
          <w:ilvl w:val="0"/>
          <w:numId w:val="9"/>
        </w:numPr>
        <w:jc w:val="both"/>
        <w:rPr>
          <w:sz w:val="22"/>
          <w:szCs w:val="22"/>
        </w:rPr>
      </w:pPr>
      <w:r>
        <w:rPr>
          <w:sz w:val="22"/>
          <w:szCs w:val="22"/>
        </w:rPr>
        <w:t xml:space="preserve">Le statut de la PFONGUE doit </w:t>
      </w:r>
      <w:r w:rsidR="00890844">
        <w:rPr>
          <w:sz w:val="22"/>
          <w:szCs w:val="22"/>
        </w:rPr>
        <w:t>être</w:t>
      </w:r>
      <w:r>
        <w:rPr>
          <w:sz w:val="22"/>
          <w:szCs w:val="22"/>
        </w:rPr>
        <w:t xml:space="preserve"> modifié pour rendre l’adhésion plus facile.</w:t>
      </w:r>
    </w:p>
    <w:p w:rsidR="008C0C43" w:rsidRPr="008C0C43" w:rsidRDefault="008C0C43" w:rsidP="008C0C43">
      <w:pPr>
        <w:rPr>
          <w:sz w:val="22"/>
          <w:szCs w:val="22"/>
        </w:rPr>
      </w:pPr>
    </w:p>
    <w:p w:rsidR="00DF46B1" w:rsidRDefault="00DF46B1" w:rsidP="00DF46B1">
      <w:pPr>
        <w:pStyle w:val="Paragraphedeliste"/>
        <w:ind w:left="1353"/>
        <w:jc w:val="both"/>
        <w:rPr>
          <w:sz w:val="22"/>
          <w:szCs w:val="22"/>
        </w:rPr>
      </w:pPr>
    </w:p>
    <w:p w:rsidR="00DF46B1" w:rsidRDefault="00DF46B1" w:rsidP="00DF46B1">
      <w:pPr>
        <w:pStyle w:val="Paragraphedeliste"/>
        <w:ind w:left="284" w:hanging="284"/>
        <w:jc w:val="both"/>
        <w:rPr>
          <w:b/>
          <w:sz w:val="22"/>
          <w:szCs w:val="22"/>
        </w:rPr>
      </w:pPr>
      <w:r w:rsidRPr="00DF46B1">
        <w:rPr>
          <w:b/>
          <w:sz w:val="22"/>
          <w:szCs w:val="22"/>
        </w:rPr>
        <w:t>7.</w:t>
      </w:r>
      <w:r>
        <w:rPr>
          <w:b/>
          <w:sz w:val="22"/>
          <w:szCs w:val="22"/>
        </w:rPr>
        <w:t xml:space="preserve"> </w:t>
      </w:r>
      <w:r w:rsidRPr="00E42945">
        <w:rPr>
          <w:b/>
          <w:sz w:val="22"/>
          <w:szCs w:val="22"/>
        </w:rPr>
        <w:t xml:space="preserve">Election du nouveau Bureau : </w:t>
      </w:r>
    </w:p>
    <w:p w:rsidR="00DF46B1" w:rsidRPr="00E42945" w:rsidRDefault="00DF46B1" w:rsidP="00DF46B1">
      <w:pPr>
        <w:pStyle w:val="Paragraphedeliste"/>
        <w:jc w:val="both"/>
        <w:rPr>
          <w:b/>
          <w:sz w:val="22"/>
          <w:szCs w:val="22"/>
        </w:rPr>
      </w:pPr>
    </w:p>
    <w:p w:rsidR="00DF46B1" w:rsidRDefault="00DF46B1" w:rsidP="00DF46B1">
      <w:pPr>
        <w:ind w:left="360"/>
        <w:rPr>
          <w:sz w:val="22"/>
          <w:szCs w:val="22"/>
        </w:rPr>
      </w:pPr>
      <w:r>
        <w:rPr>
          <w:sz w:val="22"/>
          <w:szCs w:val="22"/>
        </w:rPr>
        <w:t>1 Président, 2 Vice Présidents, 1 Trésorier, 1 Secrétaire Général</w:t>
      </w:r>
    </w:p>
    <w:p w:rsidR="00DF46B1" w:rsidRDefault="00DF46B1" w:rsidP="00DF46B1">
      <w:pPr>
        <w:rPr>
          <w:sz w:val="22"/>
          <w:szCs w:val="22"/>
        </w:rPr>
      </w:pPr>
    </w:p>
    <w:p w:rsidR="00DF46B1" w:rsidRDefault="00DF46B1" w:rsidP="00DF46B1">
      <w:pPr>
        <w:rPr>
          <w:sz w:val="22"/>
          <w:szCs w:val="22"/>
        </w:rPr>
      </w:pPr>
      <w:r>
        <w:rPr>
          <w:sz w:val="22"/>
          <w:szCs w:val="22"/>
        </w:rPr>
        <w:t xml:space="preserve">Après l’appel à candidature, l’élection s’est tenue sous la présidence de Mr.Dame Diaw (CIDR) </w:t>
      </w:r>
    </w:p>
    <w:p w:rsidR="00DF46B1" w:rsidRDefault="00DF46B1" w:rsidP="00DF46B1">
      <w:pPr>
        <w:tabs>
          <w:tab w:val="num" w:pos="360"/>
        </w:tabs>
        <w:ind w:left="360"/>
        <w:jc w:val="both"/>
        <w:rPr>
          <w:sz w:val="22"/>
          <w:szCs w:val="22"/>
        </w:rPr>
      </w:pPr>
    </w:p>
    <w:p w:rsidR="00DF46B1" w:rsidRPr="0035455D" w:rsidRDefault="008C0C43" w:rsidP="00DF46B1">
      <w:pPr>
        <w:tabs>
          <w:tab w:val="num" w:pos="360"/>
        </w:tabs>
        <w:spacing w:after="60"/>
        <w:jc w:val="both"/>
        <w:rPr>
          <w:b/>
          <w:sz w:val="22"/>
          <w:szCs w:val="22"/>
        </w:rPr>
      </w:pPr>
      <w:r>
        <w:rPr>
          <w:b/>
          <w:sz w:val="22"/>
          <w:szCs w:val="22"/>
        </w:rPr>
        <w:t>C</w:t>
      </w:r>
      <w:r w:rsidR="00DF46B1" w:rsidRPr="0035455D">
        <w:rPr>
          <w:b/>
          <w:sz w:val="22"/>
          <w:szCs w:val="22"/>
        </w:rPr>
        <w:t>omposition du nouveau Bureau :</w:t>
      </w:r>
    </w:p>
    <w:tbl>
      <w:tblPr>
        <w:tblW w:w="765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1082"/>
        <w:gridCol w:w="1895"/>
        <w:gridCol w:w="2410"/>
      </w:tblGrid>
      <w:tr w:rsidR="00DF46B1" w:rsidRPr="009B05F7" w:rsidTr="00890844">
        <w:trPr>
          <w:jc w:val="center"/>
        </w:trPr>
        <w:tc>
          <w:tcPr>
            <w:tcW w:w="2268" w:type="dxa"/>
            <w:tcBorders>
              <w:top w:val="nil"/>
              <w:left w:val="nil"/>
              <w:bottom w:val="single" w:sz="4" w:space="0" w:color="auto"/>
              <w:right w:val="nil"/>
            </w:tcBorders>
          </w:tcPr>
          <w:p w:rsidR="00DF46B1" w:rsidRPr="009B05F7" w:rsidRDefault="00DF46B1" w:rsidP="00657CC1">
            <w:pPr>
              <w:tabs>
                <w:tab w:val="num" w:pos="284"/>
              </w:tabs>
            </w:pPr>
          </w:p>
        </w:tc>
        <w:tc>
          <w:tcPr>
            <w:tcW w:w="1082" w:type="dxa"/>
            <w:tcBorders>
              <w:top w:val="nil"/>
              <w:left w:val="nil"/>
              <w:bottom w:val="single" w:sz="4" w:space="0" w:color="auto"/>
              <w:right w:val="nil"/>
            </w:tcBorders>
          </w:tcPr>
          <w:p w:rsidR="00DF46B1" w:rsidRPr="009B05F7" w:rsidRDefault="00DF46B1" w:rsidP="00657CC1">
            <w:pPr>
              <w:tabs>
                <w:tab w:val="num" w:pos="284"/>
              </w:tabs>
            </w:pPr>
          </w:p>
        </w:tc>
        <w:tc>
          <w:tcPr>
            <w:tcW w:w="1895" w:type="dxa"/>
            <w:tcBorders>
              <w:top w:val="nil"/>
              <w:left w:val="nil"/>
              <w:bottom w:val="single" w:sz="4" w:space="0" w:color="auto"/>
              <w:right w:val="nil"/>
            </w:tcBorders>
          </w:tcPr>
          <w:p w:rsidR="00DF46B1" w:rsidRPr="009B05F7" w:rsidRDefault="00DF46B1" w:rsidP="00657CC1">
            <w:pPr>
              <w:tabs>
                <w:tab w:val="num" w:pos="284"/>
              </w:tabs>
            </w:pPr>
          </w:p>
        </w:tc>
        <w:tc>
          <w:tcPr>
            <w:tcW w:w="2410" w:type="dxa"/>
            <w:tcBorders>
              <w:top w:val="nil"/>
              <w:left w:val="nil"/>
              <w:bottom w:val="single" w:sz="4" w:space="0" w:color="auto"/>
            </w:tcBorders>
          </w:tcPr>
          <w:p w:rsidR="00DF46B1" w:rsidRPr="009B05F7" w:rsidRDefault="00DF46B1" w:rsidP="00657CC1">
            <w:pPr>
              <w:tabs>
                <w:tab w:val="num" w:pos="284"/>
              </w:tabs>
            </w:pPr>
          </w:p>
        </w:tc>
      </w:tr>
      <w:tr w:rsidR="00DF46B1" w:rsidRPr="009B05F7" w:rsidTr="00890844">
        <w:trPr>
          <w:jc w:val="center"/>
        </w:trPr>
        <w:tc>
          <w:tcPr>
            <w:tcW w:w="2268" w:type="dxa"/>
            <w:tcBorders>
              <w:bottom w:val="dotted" w:sz="4" w:space="0" w:color="auto"/>
            </w:tcBorders>
          </w:tcPr>
          <w:p w:rsidR="00DF46B1" w:rsidRPr="009B05F7" w:rsidRDefault="00DF46B1" w:rsidP="00657CC1">
            <w:pPr>
              <w:tabs>
                <w:tab w:val="num" w:pos="284"/>
              </w:tabs>
            </w:pPr>
            <w:r w:rsidRPr="009B05F7">
              <w:rPr>
                <w:sz w:val="22"/>
                <w:szCs w:val="22"/>
              </w:rPr>
              <w:t>Président</w:t>
            </w:r>
          </w:p>
        </w:tc>
        <w:tc>
          <w:tcPr>
            <w:tcW w:w="1082" w:type="dxa"/>
            <w:tcBorders>
              <w:bottom w:val="dotted" w:sz="4" w:space="0" w:color="auto"/>
            </w:tcBorders>
          </w:tcPr>
          <w:p w:rsidR="00DF46B1" w:rsidRPr="009B05F7" w:rsidRDefault="00DF46B1" w:rsidP="00657CC1">
            <w:pPr>
              <w:tabs>
                <w:tab w:val="num" w:pos="284"/>
              </w:tabs>
            </w:pPr>
            <w:r>
              <w:rPr>
                <w:sz w:val="22"/>
                <w:szCs w:val="22"/>
              </w:rPr>
              <w:t>Italie</w:t>
            </w:r>
          </w:p>
        </w:tc>
        <w:tc>
          <w:tcPr>
            <w:tcW w:w="1895" w:type="dxa"/>
            <w:tcBorders>
              <w:bottom w:val="dotted" w:sz="4" w:space="0" w:color="auto"/>
            </w:tcBorders>
          </w:tcPr>
          <w:p w:rsidR="00DF46B1" w:rsidRPr="009B05F7" w:rsidRDefault="00DF46B1" w:rsidP="00657CC1">
            <w:pPr>
              <w:tabs>
                <w:tab w:val="num" w:pos="284"/>
              </w:tabs>
            </w:pPr>
            <w:r>
              <w:rPr>
                <w:sz w:val="22"/>
                <w:szCs w:val="22"/>
              </w:rPr>
              <w:t>ACRA</w:t>
            </w:r>
          </w:p>
        </w:tc>
        <w:tc>
          <w:tcPr>
            <w:tcW w:w="2410" w:type="dxa"/>
            <w:tcBorders>
              <w:bottom w:val="dotted" w:sz="4" w:space="0" w:color="auto"/>
            </w:tcBorders>
          </w:tcPr>
          <w:p w:rsidR="00DF46B1" w:rsidRPr="009B05F7" w:rsidRDefault="00DF46B1" w:rsidP="00DF46B1">
            <w:pPr>
              <w:tabs>
                <w:tab w:val="num" w:pos="284"/>
              </w:tabs>
            </w:pPr>
            <w:r w:rsidRPr="009B05F7">
              <w:rPr>
                <w:sz w:val="22"/>
                <w:szCs w:val="22"/>
              </w:rPr>
              <w:t>M</w:t>
            </w:r>
            <w:r>
              <w:rPr>
                <w:sz w:val="22"/>
                <w:szCs w:val="22"/>
              </w:rPr>
              <w:t>r</w:t>
            </w:r>
            <w:r w:rsidRPr="009B05F7">
              <w:rPr>
                <w:sz w:val="22"/>
                <w:szCs w:val="22"/>
              </w:rPr>
              <w:t xml:space="preserve">. </w:t>
            </w:r>
            <w:r>
              <w:rPr>
                <w:sz w:val="22"/>
                <w:szCs w:val="22"/>
              </w:rPr>
              <w:t>Matteo Cantoro</w:t>
            </w:r>
            <w:r w:rsidRPr="009B05F7">
              <w:rPr>
                <w:sz w:val="22"/>
                <w:szCs w:val="22"/>
              </w:rPr>
              <w:t> </w:t>
            </w:r>
          </w:p>
        </w:tc>
      </w:tr>
      <w:tr w:rsidR="00DF46B1" w:rsidRPr="009B05F7" w:rsidTr="00890844">
        <w:trPr>
          <w:jc w:val="center"/>
        </w:trPr>
        <w:tc>
          <w:tcPr>
            <w:tcW w:w="2268" w:type="dxa"/>
            <w:tcBorders>
              <w:top w:val="dotted" w:sz="4" w:space="0" w:color="auto"/>
              <w:bottom w:val="dotted" w:sz="4" w:space="0" w:color="auto"/>
            </w:tcBorders>
          </w:tcPr>
          <w:p w:rsidR="00DF46B1" w:rsidRPr="009B05F7" w:rsidRDefault="00DF46B1" w:rsidP="00657CC1">
            <w:pPr>
              <w:tabs>
                <w:tab w:val="num" w:pos="284"/>
              </w:tabs>
            </w:pPr>
            <w:r w:rsidRPr="009B05F7">
              <w:rPr>
                <w:sz w:val="22"/>
                <w:szCs w:val="22"/>
              </w:rPr>
              <w:t>1</w:t>
            </w:r>
            <w:r w:rsidRPr="009B05F7">
              <w:rPr>
                <w:sz w:val="22"/>
                <w:szCs w:val="22"/>
                <w:vertAlign w:val="superscript"/>
              </w:rPr>
              <w:t>er</w:t>
            </w:r>
            <w:r w:rsidRPr="009B05F7">
              <w:rPr>
                <w:sz w:val="22"/>
                <w:szCs w:val="22"/>
              </w:rPr>
              <w:t xml:space="preserve"> Vice-président </w:t>
            </w:r>
          </w:p>
        </w:tc>
        <w:tc>
          <w:tcPr>
            <w:tcW w:w="1082" w:type="dxa"/>
            <w:tcBorders>
              <w:top w:val="dotted" w:sz="4" w:space="0" w:color="auto"/>
              <w:bottom w:val="dotted" w:sz="4" w:space="0" w:color="auto"/>
            </w:tcBorders>
          </w:tcPr>
          <w:p w:rsidR="00DF46B1" w:rsidRPr="009B05F7" w:rsidRDefault="00DF46B1" w:rsidP="00657CC1">
            <w:pPr>
              <w:tabs>
                <w:tab w:val="num" w:pos="284"/>
              </w:tabs>
            </w:pPr>
            <w:r>
              <w:rPr>
                <w:sz w:val="22"/>
                <w:szCs w:val="22"/>
              </w:rPr>
              <w:t>Italie</w:t>
            </w:r>
          </w:p>
        </w:tc>
        <w:tc>
          <w:tcPr>
            <w:tcW w:w="1895" w:type="dxa"/>
            <w:tcBorders>
              <w:top w:val="dotted" w:sz="4" w:space="0" w:color="auto"/>
              <w:bottom w:val="dotted" w:sz="4" w:space="0" w:color="auto"/>
            </w:tcBorders>
          </w:tcPr>
          <w:p w:rsidR="00DF46B1" w:rsidRPr="009B05F7" w:rsidRDefault="00DF46B1" w:rsidP="00657CC1">
            <w:pPr>
              <w:tabs>
                <w:tab w:val="num" w:pos="284"/>
              </w:tabs>
            </w:pPr>
            <w:r>
              <w:rPr>
                <w:sz w:val="22"/>
                <w:szCs w:val="22"/>
              </w:rPr>
              <w:t>LVIA</w:t>
            </w:r>
          </w:p>
        </w:tc>
        <w:tc>
          <w:tcPr>
            <w:tcW w:w="2410" w:type="dxa"/>
            <w:tcBorders>
              <w:top w:val="dotted" w:sz="4" w:space="0" w:color="auto"/>
              <w:bottom w:val="single" w:sz="4" w:space="0" w:color="auto"/>
            </w:tcBorders>
          </w:tcPr>
          <w:p w:rsidR="00DF46B1" w:rsidRPr="009B05F7" w:rsidRDefault="00DF46B1" w:rsidP="00DF46B1">
            <w:pPr>
              <w:tabs>
                <w:tab w:val="num" w:pos="284"/>
              </w:tabs>
            </w:pPr>
            <w:r w:rsidRPr="009B05F7">
              <w:rPr>
                <w:sz w:val="22"/>
                <w:szCs w:val="22"/>
              </w:rPr>
              <w:t>M</w:t>
            </w:r>
            <w:r>
              <w:rPr>
                <w:sz w:val="22"/>
                <w:szCs w:val="22"/>
              </w:rPr>
              <w:t>r.</w:t>
            </w:r>
            <w:r w:rsidRPr="009B05F7">
              <w:rPr>
                <w:sz w:val="22"/>
                <w:szCs w:val="22"/>
              </w:rPr>
              <w:t xml:space="preserve"> </w:t>
            </w:r>
            <w:r>
              <w:rPr>
                <w:sz w:val="22"/>
                <w:szCs w:val="22"/>
              </w:rPr>
              <w:t>Ahmed Gueye</w:t>
            </w:r>
          </w:p>
        </w:tc>
      </w:tr>
      <w:tr w:rsidR="00DF46B1" w:rsidRPr="009B05F7" w:rsidTr="00890844">
        <w:trPr>
          <w:jc w:val="center"/>
        </w:trPr>
        <w:tc>
          <w:tcPr>
            <w:tcW w:w="2268" w:type="dxa"/>
            <w:tcBorders>
              <w:top w:val="dotted" w:sz="4" w:space="0" w:color="auto"/>
              <w:bottom w:val="dotted" w:sz="4" w:space="0" w:color="auto"/>
            </w:tcBorders>
          </w:tcPr>
          <w:p w:rsidR="00DF46B1" w:rsidRPr="009B05F7" w:rsidRDefault="00DF46B1" w:rsidP="00657CC1">
            <w:pPr>
              <w:tabs>
                <w:tab w:val="num" w:pos="284"/>
              </w:tabs>
            </w:pPr>
            <w:r w:rsidRPr="009B05F7">
              <w:rPr>
                <w:sz w:val="22"/>
                <w:szCs w:val="22"/>
              </w:rPr>
              <w:t>2</w:t>
            </w:r>
            <w:r w:rsidRPr="009B05F7">
              <w:rPr>
                <w:sz w:val="22"/>
                <w:szCs w:val="22"/>
                <w:vertAlign w:val="superscript"/>
              </w:rPr>
              <w:t>ème</w:t>
            </w:r>
            <w:r w:rsidRPr="009B05F7">
              <w:rPr>
                <w:sz w:val="22"/>
                <w:szCs w:val="22"/>
              </w:rPr>
              <w:t xml:space="preserve"> Vice-président </w:t>
            </w:r>
          </w:p>
        </w:tc>
        <w:tc>
          <w:tcPr>
            <w:tcW w:w="1082" w:type="dxa"/>
            <w:tcBorders>
              <w:top w:val="dotted" w:sz="4" w:space="0" w:color="auto"/>
              <w:bottom w:val="dotted" w:sz="4" w:space="0" w:color="auto"/>
            </w:tcBorders>
          </w:tcPr>
          <w:p w:rsidR="00DF46B1" w:rsidRPr="009B05F7" w:rsidRDefault="00DF46B1" w:rsidP="00657CC1">
            <w:pPr>
              <w:tabs>
                <w:tab w:val="num" w:pos="284"/>
              </w:tabs>
            </w:pPr>
            <w:r w:rsidRPr="009B05F7">
              <w:rPr>
                <w:sz w:val="22"/>
                <w:szCs w:val="22"/>
              </w:rPr>
              <w:t>France</w:t>
            </w:r>
          </w:p>
        </w:tc>
        <w:tc>
          <w:tcPr>
            <w:tcW w:w="1895" w:type="dxa"/>
            <w:tcBorders>
              <w:top w:val="dotted" w:sz="4" w:space="0" w:color="auto"/>
              <w:bottom w:val="dotted" w:sz="4" w:space="0" w:color="auto"/>
            </w:tcBorders>
          </w:tcPr>
          <w:p w:rsidR="00DF46B1" w:rsidRPr="00890844" w:rsidRDefault="00DF46B1" w:rsidP="00657CC1">
            <w:pPr>
              <w:tabs>
                <w:tab w:val="num" w:pos="284"/>
              </w:tabs>
              <w:rPr>
                <w:sz w:val="22"/>
                <w:szCs w:val="22"/>
              </w:rPr>
            </w:pPr>
            <w:r w:rsidRPr="00890844">
              <w:rPr>
                <w:sz w:val="22"/>
                <w:szCs w:val="22"/>
              </w:rPr>
              <w:t>AIDE &amp; ACTON</w:t>
            </w:r>
          </w:p>
        </w:tc>
        <w:tc>
          <w:tcPr>
            <w:tcW w:w="2410" w:type="dxa"/>
            <w:tcBorders>
              <w:top w:val="single" w:sz="4" w:space="0" w:color="auto"/>
              <w:bottom w:val="dotted" w:sz="4" w:space="0" w:color="auto"/>
            </w:tcBorders>
          </w:tcPr>
          <w:p w:rsidR="00DF46B1" w:rsidRPr="009B05F7" w:rsidRDefault="00DF46B1" w:rsidP="00657CC1">
            <w:pPr>
              <w:tabs>
                <w:tab w:val="left" w:pos="2694"/>
                <w:tab w:val="left" w:pos="3686"/>
                <w:tab w:val="left" w:pos="5529"/>
                <w:tab w:val="left" w:pos="8364"/>
              </w:tabs>
              <w:jc w:val="both"/>
            </w:pPr>
            <w:r w:rsidRPr="009B05F7">
              <w:rPr>
                <w:sz w:val="22"/>
                <w:szCs w:val="22"/>
              </w:rPr>
              <w:t>M</w:t>
            </w:r>
            <w:r>
              <w:rPr>
                <w:sz w:val="22"/>
                <w:szCs w:val="22"/>
              </w:rPr>
              <w:t>r</w:t>
            </w:r>
            <w:r w:rsidRPr="009B05F7">
              <w:rPr>
                <w:sz w:val="22"/>
                <w:szCs w:val="22"/>
              </w:rPr>
              <w:t xml:space="preserve">. </w:t>
            </w:r>
            <w:r>
              <w:t>Dieudonné Jules</w:t>
            </w:r>
          </w:p>
        </w:tc>
      </w:tr>
      <w:tr w:rsidR="00DF46B1" w:rsidRPr="009B05F7" w:rsidTr="00890844">
        <w:trPr>
          <w:jc w:val="center"/>
        </w:trPr>
        <w:tc>
          <w:tcPr>
            <w:tcW w:w="2268" w:type="dxa"/>
            <w:tcBorders>
              <w:top w:val="dotted" w:sz="4" w:space="0" w:color="auto"/>
              <w:bottom w:val="dotted" w:sz="4" w:space="0" w:color="auto"/>
            </w:tcBorders>
          </w:tcPr>
          <w:p w:rsidR="00DF46B1" w:rsidRPr="009B05F7" w:rsidRDefault="00DF46B1" w:rsidP="00657CC1">
            <w:pPr>
              <w:tabs>
                <w:tab w:val="num" w:pos="284"/>
              </w:tabs>
            </w:pPr>
            <w:r w:rsidRPr="009B05F7">
              <w:rPr>
                <w:sz w:val="22"/>
                <w:szCs w:val="22"/>
              </w:rPr>
              <w:t>Secrétaire</w:t>
            </w:r>
          </w:p>
        </w:tc>
        <w:tc>
          <w:tcPr>
            <w:tcW w:w="1082" w:type="dxa"/>
            <w:tcBorders>
              <w:top w:val="dotted" w:sz="4" w:space="0" w:color="auto"/>
              <w:bottom w:val="dotted" w:sz="4" w:space="0" w:color="auto"/>
            </w:tcBorders>
          </w:tcPr>
          <w:p w:rsidR="00DF46B1" w:rsidRPr="009B05F7" w:rsidRDefault="00DF46B1" w:rsidP="00657CC1">
            <w:pPr>
              <w:tabs>
                <w:tab w:val="num" w:pos="284"/>
              </w:tabs>
            </w:pPr>
            <w:r>
              <w:rPr>
                <w:sz w:val="22"/>
                <w:szCs w:val="22"/>
              </w:rPr>
              <w:t>Belgique</w:t>
            </w:r>
          </w:p>
        </w:tc>
        <w:tc>
          <w:tcPr>
            <w:tcW w:w="1895" w:type="dxa"/>
            <w:tcBorders>
              <w:top w:val="dotted" w:sz="4" w:space="0" w:color="auto"/>
              <w:bottom w:val="dotted" w:sz="4" w:space="0" w:color="auto"/>
            </w:tcBorders>
          </w:tcPr>
          <w:p w:rsidR="00DF46B1" w:rsidRPr="009B05F7" w:rsidRDefault="00DF46B1" w:rsidP="00657CC1">
            <w:pPr>
              <w:tabs>
                <w:tab w:val="num" w:pos="284"/>
              </w:tabs>
            </w:pPr>
            <w:r>
              <w:rPr>
                <w:sz w:val="22"/>
                <w:szCs w:val="22"/>
              </w:rPr>
              <w:t>ADG</w:t>
            </w:r>
          </w:p>
        </w:tc>
        <w:tc>
          <w:tcPr>
            <w:tcW w:w="2410" w:type="dxa"/>
            <w:tcBorders>
              <w:top w:val="dotted" w:sz="4" w:space="0" w:color="auto"/>
              <w:bottom w:val="dotted" w:sz="4" w:space="0" w:color="auto"/>
            </w:tcBorders>
          </w:tcPr>
          <w:p w:rsidR="00DF46B1" w:rsidRPr="009B05F7" w:rsidRDefault="00DF46B1" w:rsidP="00657CC1">
            <w:pPr>
              <w:tabs>
                <w:tab w:val="num" w:pos="284"/>
              </w:tabs>
            </w:pPr>
            <w:r>
              <w:rPr>
                <w:sz w:val="22"/>
                <w:szCs w:val="22"/>
              </w:rPr>
              <w:t>Mr. Stephane Contini</w:t>
            </w:r>
          </w:p>
        </w:tc>
      </w:tr>
      <w:tr w:rsidR="00DF46B1" w:rsidRPr="009B05F7" w:rsidTr="00890844">
        <w:trPr>
          <w:jc w:val="center"/>
        </w:trPr>
        <w:tc>
          <w:tcPr>
            <w:tcW w:w="2268" w:type="dxa"/>
            <w:tcBorders>
              <w:top w:val="dotted" w:sz="4" w:space="0" w:color="auto"/>
            </w:tcBorders>
          </w:tcPr>
          <w:p w:rsidR="00DF46B1" w:rsidRPr="009B05F7" w:rsidRDefault="00DF46B1" w:rsidP="00657CC1">
            <w:pPr>
              <w:tabs>
                <w:tab w:val="num" w:pos="284"/>
              </w:tabs>
            </w:pPr>
            <w:r w:rsidRPr="009B05F7">
              <w:rPr>
                <w:sz w:val="22"/>
                <w:szCs w:val="22"/>
              </w:rPr>
              <w:t>Trésorier</w:t>
            </w:r>
          </w:p>
        </w:tc>
        <w:tc>
          <w:tcPr>
            <w:tcW w:w="1082" w:type="dxa"/>
            <w:tcBorders>
              <w:top w:val="dotted" w:sz="4" w:space="0" w:color="auto"/>
            </w:tcBorders>
          </w:tcPr>
          <w:p w:rsidR="00DF46B1" w:rsidRPr="009B05F7" w:rsidRDefault="00DF46B1" w:rsidP="00657CC1">
            <w:pPr>
              <w:tabs>
                <w:tab w:val="num" w:pos="284"/>
              </w:tabs>
            </w:pPr>
            <w:r>
              <w:rPr>
                <w:sz w:val="22"/>
                <w:szCs w:val="22"/>
              </w:rPr>
              <w:t>Espagne</w:t>
            </w:r>
          </w:p>
        </w:tc>
        <w:tc>
          <w:tcPr>
            <w:tcW w:w="1895" w:type="dxa"/>
            <w:tcBorders>
              <w:top w:val="dotted" w:sz="4" w:space="0" w:color="auto"/>
            </w:tcBorders>
          </w:tcPr>
          <w:p w:rsidR="00DF46B1" w:rsidRPr="009B05F7" w:rsidRDefault="00DF46B1" w:rsidP="00657CC1">
            <w:pPr>
              <w:tabs>
                <w:tab w:val="num" w:pos="284"/>
              </w:tabs>
            </w:pPr>
            <w:r>
              <w:rPr>
                <w:sz w:val="22"/>
                <w:szCs w:val="22"/>
              </w:rPr>
              <w:t>INTERVIDA</w:t>
            </w:r>
          </w:p>
        </w:tc>
        <w:tc>
          <w:tcPr>
            <w:tcW w:w="2410" w:type="dxa"/>
            <w:tcBorders>
              <w:top w:val="dotted" w:sz="4" w:space="0" w:color="auto"/>
            </w:tcBorders>
          </w:tcPr>
          <w:p w:rsidR="00DF46B1" w:rsidRPr="009B05F7" w:rsidRDefault="00DF46B1" w:rsidP="00DF46B1">
            <w:pPr>
              <w:tabs>
                <w:tab w:val="num" w:pos="284"/>
              </w:tabs>
            </w:pPr>
            <w:r w:rsidRPr="009B05F7">
              <w:rPr>
                <w:sz w:val="22"/>
                <w:szCs w:val="22"/>
              </w:rPr>
              <w:t>M</w:t>
            </w:r>
            <w:r>
              <w:rPr>
                <w:sz w:val="22"/>
                <w:szCs w:val="22"/>
              </w:rPr>
              <w:t>r.</w:t>
            </w:r>
            <w:r w:rsidRPr="009B05F7">
              <w:rPr>
                <w:sz w:val="22"/>
                <w:szCs w:val="22"/>
              </w:rPr>
              <w:t xml:space="preserve"> </w:t>
            </w:r>
            <w:r>
              <w:rPr>
                <w:sz w:val="22"/>
                <w:szCs w:val="22"/>
              </w:rPr>
              <w:t>Demba Condoul</w:t>
            </w:r>
          </w:p>
        </w:tc>
      </w:tr>
    </w:tbl>
    <w:p w:rsidR="00DF46B1" w:rsidRPr="00DF46B1" w:rsidRDefault="00DF46B1" w:rsidP="00DF46B1">
      <w:pPr>
        <w:pStyle w:val="Paragraphedeliste"/>
        <w:ind w:left="284" w:hanging="284"/>
        <w:rPr>
          <w:b/>
          <w:sz w:val="22"/>
          <w:szCs w:val="22"/>
        </w:rPr>
      </w:pPr>
    </w:p>
    <w:p w:rsidR="00417E7A" w:rsidRPr="00573AAF" w:rsidRDefault="00417E7A" w:rsidP="00417E7A">
      <w:pPr>
        <w:ind w:left="360"/>
        <w:rPr>
          <w:b/>
          <w:sz w:val="22"/>
          <w:szCs w:val="22"/>
        </w:rPr>
      </w:pPr>
    </w:p>
    <w:p w:rsidR="00C97C55" w:rsidRDefault="00C97C55" w:rsidP="000A4C68">
      <w:pPr>
        <w:jc w:val="both"/>
        <w:rPr>
          <w:sz w:val="22"/>
          <w:szCs w:val="22"/>
        </w:rPr>
      </w:pPr>
    </w:p>
    <w:p w:rsidR="0035455D" w:rsidRDefault="00566B90" w:rsidP="00566B90">
      <w:pPr>
        <w:jc w:val="both"/>
        <w:rPr>
          <w:sz w:val="22"/>
          <w:szCs w:val="22"/>
        </w:rPr>
      </w:pPr>
      <w:r>
        <w:rPr>
          <w:sz w:val="22"/>
          <w:szCs w:val="22"/>
        </w:rPr>
        <w:t xml:space="preserve">. </w:t>
      </w:r>
    </w:p>
    <w:p w:rsidR="004738D6" w:rsidRDefault="004738D6" w:rsidP="00417E7A">
      <w:pPr>
        <w:rPr>
          <w:sz w:val="22"/>
          <w:szCs w:val="22"/>
        </w:rPr>
      </w:pPr>
    </w:p>
    <w:p w:rsidR="00417E7A" w:rsidRDefault="00417E7A" w:rsidP="004738D6">
      <w:pPr>
        <w:tabs>
          <w:tab w:val="num" w:pos="6480"/>
        </w:tabs>
        <w:rPr>
          <w:sz w:val="22"/>
          <w:szCs w:val="22"/>
        </w:rPr>
      </w:pPr>
    </w:p>
    <w:p w:rsidR="00417E7A" w:rsidRDefault="008F3D31" w:rsidP="008F3D31">
      <w:pPr>
        <w:tabs>
          <w:tab w:val="num" w:pos="6480"/>
        </w:tabs>
        <w:spacing w:after="120"/>
        <w:ind w:left="6481"/>
        <w:jc w:val="center"/>
        <w:rPr>
          <w:sz w:val="22"/>
          <w:szCs w:val="22"/>
        </w:rPr>
      </w:pPr>
      <w:r>
        <w:rPr>
          <w:sz w:val="22"/>
          <w:szCs w:val="22"/>
        </w:rPr>
        <w:tab/>
      </w:r>
      <w:r w:rsidR="00417E7A">
        <w:rPr>
          <w:sz w:val="22"/>
          <w:szCs w:val="22"/>
        </w:rPr>
        <w:t xml:space="preserve">Fait à Dakar, le </w:t>
      </w:r>
      <w:r w:rsidR="008C0C43">
        <w:rPr>
          <w:sz w:val="22"/>
          <w:szCs w:val="22"/>
        </w:rPr>
        <w:t>15</w:t>
      </w:r>
      <w:r w:rsidR="00B73725">
        <w:rPr>
          <w:sz w:val="22"/>
          <w:szCs w:val="22"/>
        </w:rPr>
        <w:t xml:space="preserve"> </w:t>
      </w:r>
      <w:r w:rsidR="008C0C43">
        <w:rPr>
          <w:sz w:val="22"/>
          <w:szCs w:val="22"/>
        </w:rPr>
        <w:t>Mai</w:t>
      </w:r>
      <w:r w:rsidR="00B73725">
        <w:rPr>
          <w:sz w:val="22"/>
          <w:szCs w:val="22"/>
        </w:rPr>
        <w:t xml:space="preserve"> 201</w:t>
      </w:r>
      <w:r w:rsidR="008C0C43">
        <w:rPr>
          <w:sz w:val="22"/>
          <w:szCs w:val="22"/>
        </w:rPr>
        <w:t>3</w:t>
      </w:r>
    </w:p>
    <w:p w:rsidR="00417E7A" w:rsidRDefault="008F3D31" w:rsidP="008F3D31">
      <w:pPr>
        <w:tabs>
          <w:tab w:val="num" w:pos="6480"/>
        </w:tabs>
        <w:ind w:left="6480"/>
        <w:rPr>
          <w:sz w:val="22"/>
          <w:szCs w:val="22"/>
        </w:rPr>
      </w:pPr>
      <w:r>
        <w:rPr>
          <w:sz w:val="22"/>
          <w:szCs w:val="22"/>
        </w:rPr>
        <w:tab/>
      </w:r>
      <w:r w:rsidR="008C0C43">
        <w:rPr>
          <w:sz w:val="22"/>
          <w:szCs w:val="22"/>
        </w:rPr>
        <w:t>Le Permanent</w:t>
      </w:r>
    </w:p>
    <w:p w:rsidR="004738D6" w:rsidRPr="004738D6" w:rsidRDefault="004738D6" w:rsidP="004738D6">
      <w:r w:rsidRPr="004738D6">
        <w:rPr>
          <w:u w:val="single"/>
        </w:rPr>
        <w:t>Annexes </w:t>
      </w:r>
      <w:r w:rsidRPr="004738D6">
        <w:t xml:space="preserve">: </w:t>
      </w:r>
      <w:r w:rsidR="008F3D31">
        <w:tab/>
      </w:r>
      <w:r w:rsidR="008F3D31">
        <w:tab/>
      </w:r>
      <w:r w:rsidR="008F3D31">
        <w:tab/>
      </w:r>
      <w:r w:rsidR="008F3D31">
        <w:tab/>
      </w:r>
      <w:r w:rsidR="008F3D31">
        <w:tab/>
      </w:r>
      <w:r w:rsidR="008F3D31">
        <w:tab/>
      </w:r>
      <w:r w:rsidR="008F3D31">
        <w:tab/>
      </w:r>
      <w:r w:rsidR="008F3D31">
        <w:tab/>
      </w:r>
      <w:r w:rsidR="008F3D31">
        <w:tab/>
      </w:r>
      <w:r w:rsidR="008C0C43">
        <w:rPr>
          <w:sz w:val="22"/>
          <w:szCs w:val="22"/>
        </w:rPr>
        <w:t>Riccardo Carlotti</w:t>
      </w:r>
    </w:p>
    <w:p w:rsidR="008C0C43" w:rsidRDefault="008C0C43" w:rsidP="008C0C43">
      <w:pPr>
        <w:numPr>
          <w:ilvl w:val="0"/>
          <w:numId w:val="3"/>
        </w:numPr>
      </w:pPr>
      <w:r>
        <w:t>Rapport financier</w:t>
      </w:r>
    </w:p>
    <w:p w:rsidR="008C0C43" w:rsidRDefault="008C0C43" w:rsidP="008C0C43">
      <w:pPr>
        <w:numPr>
          <w:ilvl w:val="0"/>
          <w:numId w:val="3"/>
        </w:numPr>
      </w:pPr>
      <w:r>
        <w:t>Relevé de compte</w:t>
      </w:r>
    </w:p>
    <w:p w:rsidR="008C0C43" w:rsidRDefault="008C0C43" w:rsidP="008C0C43">
      <w:pPr>
        <w:numPr>
          <w:ilvl w:val="0"/>
          <w:numId w:val="3"/>
        </w:numPr>
      </w:pPr>
      <w:r>
        <w:t>Budget prévisionnel</w:t>
      </w:r>
    </w:p>
    <w:p w:rsidR="008C0C43" w:rsidRDefault="008C0C43" w:rsidP="008C0C43">
      <w:pPr>
        <w:numPr>
          <w:ilvl w:val="0"/>
          <w:numId w:val="3"/>
        </w:numPr>
      </w:pPr>
      <w:r>
        <w:t>Scenarios du budget</w:t>
      </w:r>
    </w:p>
    <w:p w:rsidR="008C0C43" w:rsidRDefault="008C0C43" w:rsidP="008C0C43">
      <w:pPr>
        <w:numPr>
          <w:ilvl w:val="0"/>
          <w:numId w:val="3"/>
        </w:numPr>
      </w:pPr>
      <w:r>
        <w:t>Rapport d’activité 2012/2013</w:t>
      </w:r>
    </w:p>
    <w:p w:rsidR="008C0C43" w:rsidRDefault="008C0C43" w:rsidP="008C0C43">
      <w:pPr>
        <w:numPr>
          <w:ilvl w:val="0"/>
          <w:numId w:val="3"/>
        </w:numPr>
      </w:pPr>
      <w:r>
        <w:t>Draft plan d’action 2013/2014</w:t>
      </w:r>
    </w:p>
    <w:p w:rsidR="008F3D31" w:rsidRDefault="008C0C43" w:rsidP="008F3D31">
      <w:pPr>
        <w:numPr>
          <w:ilvl w:val="0"/>
          <w:numId w:val="3"/>
        </w:numPr>
        <w:sectPr w:rsidR="008F3D31" w:rsidSect="004738D6">
          <w:footerReference w:type="default" r:id="rId9"/>
          <w:pgSz w:w="11906" w:h="16838"/>
          <w:pgMar w:top="1440" w:right="1080" w:bottom="1440" w:left="1080" w:header="708" w:footer="708" w:gutter="0"/>
          <w:cols w:space="708"/>
          <w:docGrid w:linePitch="360"/>
        </w:sectPr>
      </w:pPr>
      <w:r>
        <w:t>Situation cotisations</w:t>
      </w:r>
    </w:p>
    <w:p w:rsidR="008F3D31" w:rsidRDefault="008F3D31" w:rsidP="008C0C43">
      <w:pPr>
        <w:pStyle w:val="Paragraphedeliste"/>
        <w:ind w:left="-567"/>
        <w:jc w:val="center"/>
      </w:pPr>
    </w:p>
    <w:sectPr w:rsidR="008F3D31" w:rsidSect="008C0C43">
      <w:pgSz w:w="16838" w:h="11906" w:orient="landscape"/>
      <w:pgMar w:top="1276" w:right="1440" w:bottom="108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53E" w:rsidRDefault="0019353E" w:rsidP="00E35C37">
      <w:r>
        <w:separator/>
      </w:r>
    </w:p>
  </w:endnote>
  <w:endnote w:type="continuationSeparator" w:id="0">
    <w:p w:rsidR="0019353E" w:rsidRDefault="0019353E" w:rsidP="00E35C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11F" w:rsidRDefault="001A65DD">
    <w:pPr>
      <w:pStyle w:val="Pieddepage"/>
      <w:jc w:val="right"/>
    </w:pPr>
    <w:r>
      <w:fldChar w:fldCharType="begin"/>
    </w:r>
    <w:r w:rsidR="009D1AE3">
      <w:instrText xml:space="preserve"> PAGE   \* MERGEFORMAT </w:instrText>
    </w:r>
    <w:r>
      <w:fldChar w:fldCharType="separate"/>
    </w:r>
    <w:r w:rsidR="0019353E">
      <w:rPr>
        <w:noProof/>
      </w:rPr>
      <w:t>1</w:t>
    </w:r>
    <w:r>
      <w:fldChar w:fldCharType="end"/>
    </w:r>
  </w:p>
  <w:p w:rsidR="00F8511F" w:rsidRDefault="0019353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53E" w:rsidRDefault="0019353E" w:rsidP="00E35C37">
      <w:r>
        <w:separator/>
      </w:r>
    </w:p>
  </w:footnote>
  <w:footnote w:type="continuationSeparator" w:id="0">
    <w:p w:rsidR="0019353E" w:rsidRDefault="0019353E" w:rsidP="00E35C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D0250"/>
    <w:multiLevelType w:val="hybridMultilevel"/>
    <w:tmpl w:val="DA5CBACE"/>
    <w:lvl w:ilvl="0" w:tplc="8D6606A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13D7C1E"/>
    <w:multiLevelType w:val="hybridMultilevel"/>
    <w:tmpl w:val="765416BE"/>
    <w:lvl w:ilvl="0" w:tplc="5BA8BF7C">
      <w:start w:val="1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58E14B1"/>
    <w:multiLevelType w:val="hybridMultilevel"/>
    <w:tmpl w:val="FE50CFF2"/>
    <w:lvl w:ilvl="0" w:tplc="500C3C74">
      <w:start w:val="1"/>
      <w:numFmt w:val="bullet"/>
      <w:lvlText w:val=""/>
      <w:lvlJc w:val="left"/>
      <w:pPr>
        <w:ind w:left="64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D79630F"/>
    <w:multiLevelType w:val="hybridMultilevel"/>
    <w:tmpl w:val="E0D6F424"/>
    <w:lvl w:ilvl="0" w:tplc="500C3C74">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nsid w:val="22EA2D3B"/>
    <w:multiLevelType w:val="hybridMultilevel"/>
    <w:tmpl w:val="C74077E8"/>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9636434"/>
    <w:multiLevelType w:val="hybridMultilevel"/>
    <w:tmpl w:val="03EA66BA"/>
    <w:lvl w:ilvl="0" w:tplc="25EE8320">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C30604D"/>
    <w:multiLevelType w:val="hybridMultilevel"/>
    <w:tmpl w:val="7F78B974"/>
    <w:lvl w:ilvl="0" w:tplc="499A1460">
      <w:start w:val="1"/>
      <w:numFmt w:val="decimal"/>
      <w:lvlText w:val="%1."/>
      <w:lvlJc w:val="left"/>
      <w:pPr>
        <w:tabs>
          <w:tab w:val="num" w:pos="720"/>
        </w:tabs>
        <w:ind w:left="720" w:hanging="360"/>
      </w:pPr>
      <w:rPr>
        <w:b/>
      </w:rPr>
    </w:lvl>
    <w:lvl w:ilvl="1" w:tplc="040C0019">
      <w:start w:val="1"/>
      <w:numFmt w:val="lowerLetter"/>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7">
    <w:nsid w:val="2DC63D17"/>
    <w:multiLevelType w:val="hybridMultilevel"/>
    <w:tmpl w:val="94C603C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2F05080A"/>
    <w:multiLevelType w:val="hybridMultilevel"/>
    <w:tmpl w:val="ECE218E4"/>
    <w:lvl w:ilvl="0" w:tplc="040C000F">
      <w:start w:val="1"/>
      <w:numFmt w:val="decimal"/>
      <w:lvlText w:val="%1."/>
      <w:lvlJc w:val="left"/>
      <w:pPr>
        <w:ind w:left="1353"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nsid w:val="30346592"/>
    <w:multiLevelType w:val="hybridMultilevel"/>
    <w:tmpl w:val="A6744326"/>
    <w:lvl w:ilvl="0" w:tplc="55DC2CF2">
      <w:start w:val="1"/>
      <w:numFmt w:val="decimal"/>
      <w:lvlText w:val="%1-"/>
      <w:lvlJc w:val="left"/>
      <w:pPr>
        <w:tabs>
          <w:tab w:val="num" w:pos="900"/>
        </w:tabs>
        <w:ind w:left="900" w:hanging="360"/>
      </w:pPr>
      <w:rPr>
        <w:rFonts w:hint="default"/>
      </w:rPr>
    </w:lvl>
    <w:lvl w:ilvl="1" w:tplc="040C0019" w:tentative="1">
      <w:start w:val="1"/>
      <w:numFmt w:val="lowerLetter"/>
      <w:lvlText w:val="%2."/>
      <w:lvlJc w:val="left"/>
      <w:pPr>
        <w:tabs>
          <w:tab w:val="num" w:pos="1620"/>
        </w:tabs>
        <w:ind w:left="1620" w:hanging="360"/>
      </w:p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10">
    <w:nsid w:val="366A32E3"/>
    <w:multiLevelType w:val="hybridMultilevel"/>
    <w:tmpl w:val="ECE218E4"/>
    <w:lvl w:ilvl="0" w:tplc="040C000F">
      <w:start w:val="1"/>
      <w:numFmt w:val="decimal"/>
      <w:lvlText w:val="%1."/>
      <w:lvlJc w:val="left"/>
      <w:pPr>
        <w:ind w:left="1353"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nsid w:val="3B5F70DF"/>
    <w:multiLevelType w:val="hybridMultilevel"/>
    <w:tmpl w:val="F50458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C0C4E48"/>
    <w:multiLevelType w:val="hybridMultilevel"/>
    <w:tmpl w:val="04BE4576"/>
    <w:lvl w:ilvl="0" w:tplc="6532B8F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0610417"/>
    <w:multiLevelType w:val="hybridMultilevel"/>
    <w:tmpl w:val="29608AD2"/>
    <w:lvl w:ilvl="0" w:tplc="500C3C74">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43EC069A"/>
    <w:multiLevelType w:val="hybridMultilevel"/>
    <w:tmpl w:val="F9666A9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nsid w:val="478E5E4F"/>
    <w:multiLevelType w:val="hybridMultilevel"/>
    <w:tmpl w:val="49AA8C98"/>
    <w:lvl w:ilvl="0" w:tplc="4F3884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EDF7BA0"/>
    <w:multiLevelType w:val="hybridMultilevel"/>
    <w:tmpl w:val="FF8C54F0"/>
    <w:lvl w:ilvl="0" w:tplc="B91C02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09936B9"/>
    <w:multiLevelType w:val="hybridMultilevel"/>
    <w:tmpl w:val="BD62E94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21074F6"/>
    <w:multiLevelType w:val="hybridMultilevel"/>
    <w:tmpl w:val="ECC4CF50"/>
    <w:lvl w:ilvl="0" w:tplc="A000A2A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63E4D84"/>
    <w:multiLevelType w:val="hybridMultilevel"/>
    <w:tmpl w:val="F6B07F5C"/>
    <w:lvl w:ilvl="0" w:tplc="500C3C74">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nsid w:val="631E3CAC"/>
    <w:multiLevelType w:val="hybridMultilevel"/>
    <w:tmpl w:val="49AA8C98"/>
    <w:lvl w:ilvl="0" w:tplc="4F3884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9"/>
  </w:num>
  <w:num w:numId="3">
    <w:abstractNumId w:val="18"/>
  </w:num>
  <w:num w:numId="4">
    <w:abstractNumId w:val="19"/>
  </w:num>
  <w:num w:numId="5">
    <w:abstractNumId w:val="3"/>
  </w:num>
  <w:num w:numId="6">
    <w:abstractNumId w:val="12"/>
  </w:num>
  <w:num w:numId="7">
    <w:abstractNumId w:val="6"/>
  </w:num>
  <w:num w:numId="8">
    <w:abstractNumId w:val="5"/>
  </w:num>
  <w:num w:numId="9">
    <w:abstractNumId w:val="2"/>
  </w:num>
  <w:num w:numId="10">
    <w:abstractNumId w:val="13"/>
  </w:num>
  <w:num w:numId="11">
    <w:abstractNumId w:val="17"/>
  </w:num>
  <w:num w:numId="12">
    <w:abstractNumId w:val="20"/>
  </w:num>
  <w:num w:numId="13">
    <w:abstractNumId w:val="10"/>
  </w:num>
  <w:num w:numId="14">
    <w:abstractNumId w:val="0"/>
  </w:num>
  <w:num w:numId="15">
    <w:abstractNumId w:val="4"/>
  </w:num>
  <w:num w:numId="16">
    <w:abstractNumId w:val="15"/>
  </w:num>
  <w:num w:numId="17">
    <w:abstractNumId w:val="7"/>
  </w:num>
  <w:num w:numId="18">
    <w:abstractNumId w:val="16"/>
  </w:num>
  <w:num w:numId="19">
    <w:abstractNumId w:val="11"/>
  </w:num>
  <w:num w:numId="20">
    <w:abstractNumId w:val="14"/>
  </w:num>
  <w:num w:numId="21">
    <w:abstractNumId w:val="8"/>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savePreviewPicture/>
  <w:footnotePr>
    <w:footnote w:id="-1"/>
    <w:footnote w:id="0"/>
  </w:footnotePr>
  <w:endnotePr>
    <w:endnote w:id="-1"/>
    <w:endnote w:id="0"/>
  </w:endnotePr>
  <w:compat/>
  <w:rsids>
    <w:rsidRoot w:val="00417E7A"/>
    <w:rsid w:val="00001AFF"/>
    <w:rsid w:val="000A2F85"/>
    <w:rsid w:val="000A4C68"/>
    <w:rsid w:val="00100513"/>
    <w:rsid w:val="001420BC"/>
    <w:rsid w:val="0019353E"/>
    <w:rsid w:val="001A2258"/>
    <w:rsid w:val="001A65DD"/>
    <w:rsid w:val="001A766B"/>
    <w:rsid w:val="001F7AFC"/>
    <w:rsid w:val="00213937"/>
    <w:rsid w:val="002E2A81"/>
    <w:rsid w:val="002F4628"/>
    <w:rsid w:val="003302B4"/>
    <w:rsid w:val="00342B1B"/>
    <w:rsid w:val="0035455D"/>
    <w:rsid w:val="00367F7C"/>
    <w:rsid w:val="003C35F2"/>
    <w:rsid w:val="003E52D5"/>
    <w:rsid w:val="004113B4"/>
    <w:rsid w:val="00417E7A"/>
    <w:rsid w:val="00424846"/>
    <w:rsid w:val="00444921"/>
    <w:rsid w:val="004738D6"/>
    <w:rsid w:val="004762EA"/>
    <w:rsid w:val="004C5BC1"/>
    <w:rsid w:val="004E1B45"/>
    <w:rsid w:val="00555AFC"/>
    <w:rsid w:val="00566B90"/>
    <w:rsid w:val="00573AAF"/>
    <w:rsid w:val="005758BA"/>
    <w:rsid w:val="005A3392"/>
    <w:rsid w:val="005D77DA"/>
    <w:rsid w:val="005E73F6"/>
    <w:rsid w:val="005F5068"/>
    <w:rsid w:val="00621B7F"/>
    <w:rsid w:val="006419CF"/>
    <w:rsid w:val="006A5175"/>
    <w:rsid w:val="006B732F"/>
    <w:rsid w:val="006E2FC2"/>
    <w:rsid w:val="006E5F9C"/>
    <w:rsid w:val="00703217"/>
    <w:rsid w:val="00783788"/>
    <w:rsid w:val="007D7E21"/>
    <w:rsid w:val="008310BF"/>
    <w:rsid w:val="00890844"/>
    <w:rsid w:val="00894CDD"/>
    <w:rsid w:val="00897619"/>
    <w:rsid w:val="008B27DC"/>
    <w:rsid w:val="008C0C43"/>
    <w:rsid w:val="008F3D31"/>
    <w:rsid w:val="00922067"/>
    <w:rsid w:val="00923B17"/>
    <w:rsid w:val="00946EBA"/>
    <w:rsid w:val="00947780"/>
    <w:rsid w:val="009636A4"/>
    <w:rsid w:val="00963922"/>
    <w:rsid w:val="0099355E"/>
    <w:rsid w:val="009B05F7"/>
    <w:rsid w:val="009D1AE3"/>
    <w:rsid w:val="009D2348"/>
    <w:rsid w:val="009F1EA9"/>
    <w:rsid w:val="00B21078"/>
    <w:rsid w:val="00B73725"/>
    <w:rsid w:val="00B83DF8"/>
    <w:rsid w:val="00BA5EBD"/>
    <w:rsid w:val="00BD456F"/>
    <w:rsid w:val="00BF354A"/>
    <w:rsid w:val="00C12E14"/>
    <w:rsid w:val="00C15D5C"/>
    <w:rsid w:val="00C2200D"/>
    <w:rsid w:val="00C97C55"/>
    <w:rsid w:val="00CA47CE"/>
    <w:rsid w:val="00CC361E"/>
    <w:rsid w:val="00CD2CF3"/>
    <w:rsid w:val="00D24B7A"/>
    <w:rsid w:val="00DC2F36"/>
    <w:rsid w:val="00DD1C7A"/>
    <w:rsid w:val="00DE2425"/>
    <w:rsid w:val="00DF46B1"/>
    <w:rsid w:val="00E35C37"/>
    <w:rsid w:val="00E42945"/>
    <w:rsid w:val="00E70070"/>
    <w:rsid w:val="00E90400"/>
    <w:rsid w:val="00E933EF"/>
    <w:rsid w:val="00F27A3A"/>
    <w:rsid w:val="00F36600"/>
    <w:rsid w:val="00F40ADD"/>
    <w:rsid w:val="00F53E0C"/>
    <w:rsid w:val="00F633C9"/>
    <w:rsid w:val="00F87501"/>
    <w:rsid w:val="00FB53F2"/>
    <w:rsid w:val="00FC49E3"/>
    <w:rsid w:val="00FC7237"/>
    <w:rsid w:val="00FD0BDC"/>
    <w:rsid w:val="00FD5051"/>
    <w:rsid w:val="00FE26C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E7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17E7A"/>
    <w:pPr>
      <w:ind w:left="720"/>
      <w:contextualSpacing/>
    </w:pPr>
  </w:style>
  <w:style w:type="paragraph" w:styleId="Pieddepage">
    <w:name w:val="footer"/>
    <w:basedOn w:val="Normal"/>
    <w:link w:val="PieddepageCar"/>
    <w:uiPriority w:val="99"/>
    <w:unhideWhenUsed/>
    <w:rsid w:val="00417E7A"/>
    <w:pPr>
      <w:tabs>
        <w:tab w:val="center" w:pos="4536"/>
        <w:tab w:val="right" w:pos="9072"/>
      </w:tabs>
    </w:pPr>
  </w:style>
  <w:style w:type="character" w:customStyle="1" w:styleId="PieddepageCar">
    <w:name w:val="Pied de page Car"/>
    <w:basedOn w:val="Policepardfaut"/>
    <w:link w:val="Pieddepage"/>
    <w:uiPriority w:val="99"/>
    <w:rsid w:val="00417E7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417E7A"/>
    <w:rPr>
      <w:rFonts w:ascii="Tahoma" w:hAnsi="Tahoma" w:cs="Tahoma"/>
      <w:sz w:val="16"/>
      <w:szCs w:val="16"/>
    </w:rPr>
  </w:style>
  <w:style w:type="character" w:customStyle="1" w:styleId="TextedebullesCar">
    <w:name w:val="Texte de bulles Car"/>
    <w:basedOn w:val="Policepardfaut"/>
    <w:link w:val="Textedebulles"/>
    <w:uiPriority w:val="99"/>
    <w:semiHidden/>
    <w:rsid w:val="00417E7A"/>
    <w:rPr>
      <w:rFonts w:ascii="Tahoma" w:eastAsia="Times New Roman" w:hAnsi="Tahoma" w:cs="Tahoma"/>
      <w:sz w:val="16"/>
      <w:szCs w:val="16"/>
      <w:lang w:eastAsia="fr-FR"/>
    </w:rPr>
  </w:style>
  <w:style w:type="character" w:customStyle="1" w:styleId="shorttext">
    <w:name w:val="short_text"/>
    <w:basedOn w:val="Policepardfaut"/>
    <w:rsid w:val="00F633C9"/>
  </w:style>
  <w:style w:type="character" w:customStyle="1" w:styleId="hps">
    <w:name w:val="hps"/>
    <w:basedOn w:val="Policepardfaut"/>
    <w:rsid w:val="00F633C9"/>
  </w:style>
  <w:style w:type="paragraph" w:customStyle="1" w:styleId="Listecouleur-Accent11">
    <w:name w:val="Liste couleur - Accent 11"/>
    <w:basedOn w:val="Normal"/>
    <w:uiPriority w:val="34"/>
    <w:qFormat/>
    <w:rsid w:val="00F53E0C"/>
    <w:pPr>
      <w:ind w:left="720"/>
      <w:contextualSpacing/>
    </w:pPr>
  </w:style>
  <w:style w:type="character" w:styleId="Lienhypertexte">
    <w:name w:val="Hyperlink"/>
    <w:rsid w:val="00F53E0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mediadakar.com/plateforme/spip.php?rubrique2"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1005</Words>
  <Characters>5533</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ONG</dc:creator>
  <cp:lastModifiedBy>ONG</cp:lastModifiedBy>
  <cp:revision>3</cp:revision>
  <cp:lastPrinted>2011-05-24T12:36:00Z</cp:lastPrinted>
  <dcterms:created xsi:type="dcterms:W3CDTF">2013-05-27T11:47:00Z</dcterms:created>
  <dcterms:modified xsi:type="dcterms:W3CDTF">2013-05-27T12:09:00Z</dcterms:modified>
</cp:coreProperties>
</file>