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7A" w:rsidRDefault="00DD7B7A" w:rsidP="00417E7A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val="it-IT" w:eastAsia="it-IT"/>
        </w:rPr>
        <w:pict>
          <v:group id="_x0000_s1026" style="position:absolute;left:0;text-align:left;margin-left:-18pt;margin-top:-12.85pt;width:495pt;height:120.85pt;z-index:251658240" coordorigin="1058,594" coordsize="9900,24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58;top:594;width:1961;height:1962;mso-wrap-style:none" stroked="f">
              <v:textbox style="mso-next-textbox:#_x0000_s1027;mso-fit-shape-to-text:t">
                <w:txbxContent>
                  <w:p w:rsidR="00DD7B7A" w:rsidRDefault="00DD7B7A" w:rsidP="00417E7A">
                    <w:r w:rsidRPr="007332A3">
                      <w:rPr>
                        <w:sz w:val="20"/>
                        <w:szCs w:val="20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84pt;height:90.75pt" fillcolor="window">
                          <v:imagedata r:id="rId7" o:title=""/>
                        </v:shape>
                      </w:pict>
                    </w:r>
                  </w:p>
                </w:txbxContent>
              </v:textbox>
            </v:shape>
            <v:shape id="_x0000_s1028" type="#_x0000_t202" style="position:absolute;left:2678;top:2211;width:4320;height:800" stroked="f">
              <v:textbox style="mso-next-textbox:#_x0000_s1028">
                <w:txbxContent>
                  <w:p w:rsidR="00DD7B7A" w:rsidRDefault="00DD7B7A" w:rsidP="00417E7A">
                    <w:pPr>
                      <w:rPr>
                        <w:rFonts w:ascii="Bradley Hand ITC" w:hAnsi="Bradley Hand ITC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Bradley Hand ITC" w:hAnsi="Bradley Hand ITC"/>
                        <w:b/>
                        <w:sz w:val="28"/>
                        <w:szCs w:val="28"/>
                      </w:rPr>
                      <w:t xml:space="preserve">« un lieu où l’on échange, </w:t>
                    </w:r>
                  </w:p>
                  <w:p w:rsidR="00DD7B7A" w:rsidRDefault="00DD7B7A" w:rsidP="00417E7A">
                    <w:pPr>
                      <w:rPr>
                        <w:rFonts w:ascii="Bradley Hand ITC" w:hAnsi="Bradley Hand ITC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Bradley Hand ITC" w:hAnsi="Bradley Hand ITC"/>
                        <w:b/>
                        <w:sz w:val="28"/>
                        <w:szCs w:val="28"/>
                      </w:rPr>
                      <w:t>où l’on s’informe, où l’on agit  »</w:t>
                    </w:r>
                  </w:p>
                  <w:p w:rsidR="00DD7B7A" w:rsidRDefault="00DD7B7A" w:rsidP="00417E7A"/>
                </w:txbxContent>
              </v:textbox>
            </v:shape>
            <v:shape id="_x0000_s1029" type="#_x0000_t202" style="position:absolute;left:7358;top:1134;width:3600;height:720" filled="f" stroked="f">
              <v:textbox style="mso-next-textbox:#_x0000_s1029">
                <w:txbxContent>
                  <w:p w:rsidR="00DD7B7A" w:rsidRDefault="00DD7B7A" w:rsidP="00417E7A"/>
                </w:txbxContent>
              </v:textbox>
            </v:shape>
          </v:group>
        </w:pict>
      </w:r>
      <w:r>
        <w:rPr>
          <w:b/>
          <w:sz w:val="28"/>
          <w:szCs w:val="28"/>
        </w:rPr>
        <w:t xml:space="preserve">              </w:t>
      </w:r>
    </w:p>
    <w:p w:rsidR="00DD7B7A" w:rsidRDefault="00DD7B7A" w:rsidP="00417E7A">
      <w:pPr>
        <w:spacing w:line="360" w:lineRule="auto"/>
        <w:jc w:val="center"/>
        <w:rPr>
          <w:b/>
          <w:sz w:val="28"/>
          <w:szCs w:val="28"/>
        </w:rPr>
      </w:pPr>
    </w:p>
    <w:p w:rsidR="00DD7B7A" w:rsidRDefault="00DD7B7A" w:rsidP="00417E7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DD7B7A" w:rsidRDefault="00DD7B7A" w:rsidP="00417E7A">
      <w:pPr>
        <w:spacing w:line="360" w:lineRule="auto"/>
        <w:jc w:val="center"/>
        <w:rPr>
          <w:b/>
          <w:sz w:val="28"/>
          <w:szCs w:val="28"/>
        </w:rPr>
      </w:pPr>
    </w:p>
    <w:p w:rsidR="00DD7B7A" w:rsidRDefault="00DD7B7A" w:rsidP="001A766B">
      <w:pPr>
        <w:spacing w:line="360" w:lineRule="auto"/>
        <w:rPr>
          <w:b/>
          <w:sz w:val="28"/>
          <w:szCs w:val="28"/>
        </w:rPr>
      </w:pPr>
    </w:p>
    <w:p w:rsidR="00DD7B7A" w:rsidRPr="00AC496C" w:rsidRDefault="00DD7B7A" w:rsidP="00F366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 VERBAL de l’ASSEMBLÉE GENERALE EXTRAORDINAIRE 2014</w:t>
      </w:r>
    </w:p>
    <w:p w:rsidR="00DD7B7A" w:rsidRPr="00BE5183" w:rsidRDefault="00DD7B7A" w:rsidP="00417E7A">
      <w:pPr>
        <w:rPr>
          <w:sz w:val="22"/>
          <w:szCs w:val="22"/>
        </w:rPr>
      </w:pPr>
      <w:r w:rsidRPr="00BE5183">
        <w:rPr>
          <w:sz w:val="22"/>
          <w:szCs w:val="22"/>
        </w:rPr>
        <w:t>Le 15 Mai 2014 à 15h00, au siège de ACTED, s’est tenue l’ASSEMBLEE GENERALE EXTRAORDINAIRE de la plateforme des ONG européennes au Sénégal, Assemblée convoquée par le bureau.</w:t>
      </w:r>
    </w:p>
    <w:p w:rsidR="00DD7B7A" w:rsidRPr="00BE5183" w:rsidRDefault="00DD7B7A" w:rsidP="00417E7A">
      <w:pPr>
        <w:rPr>
          <w:sz w:val="22"/>
          <w:szCs w:val="22"/>
        </w:rPr>
      </w:pPr>
    </w:p>
    <w:p w:rsidR="00DD7B7A" w:rsidRPr="00BE5183" w:rsidRDefault="00DD7B7A" w:rsidP="00417E7A">
      <w:pPr>
        <w:rPr>
          <w:sz w:val="22"/>
          <w:szCs w:val="22"/>
        </w:rPr>
      </w:pPr>
      <w:r w:rsidRPr="00BE5183">
        <w:rPr>
          <w:b/>
          <w:sz w:val="22"/>
          <w:szCs w:val="22"/>
        </w:rPr>
        <w:t xml:space="preserve">Membres présents : </w:t>
      </w:r>
    </w:p>
    <w:p w:rsidR="00DD7B7A" w:rsidRPr="00BE5183" w:rsidRDefault="00DD7B7A" w:rsidP="00417E7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870"/>
        <w:gridCol w:w="3259"/>
      </w:tblGrid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ACRA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Gueye Malick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2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ACTED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 xml:space="preserve">Lefebvre Matthieu 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3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ADG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Contini Stephane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4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AIDE &amp; ACTON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Gomis Dieudonné Jules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5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AVSF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Sarr Aboubakrine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6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CIDR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Diaw Dame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7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CISV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Koulibaly Mamhadou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8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COSPE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Mbodj Landry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9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CPS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iatta</w:t>
            </w:r>
            <w:r w:rsidRPr="00BE5183">
              <w:rPr>
                <w:sz w:val="22"/>
                <w:szCs w:val="22"/>
              </w:rPr>
              <w:t xml:space="preserve"> Papa Ansoumana 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10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EAU VIVE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Ndiaye Joseph Alphonse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11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GRET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Procuration à Stephane Contini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12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INTERVIDA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Coundoul Demba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13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LE PARTENARIAT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isse</w:t>
            </w:r>
            <w:r w:rsidRPr="00BE5183">
              <w:rPr>
                <w:sz w:val="22"/>
                <w:szCs w:val="22"/>
              </w:rPr>
              <w:t xml:space="preserve"> Papa Mamadou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14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LVIA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Gueye Ahmed</w:t>
            </w:r>
          </w:p>
        </w:tc>
      </w:tr>
      <w:tr w:rsidR="00DD7B7A" w:rsidRPr="00BE5183" w:rsidTr="0035455D">
        <w:trPr>
          <w:jc w:val="center"/>
        </w:trPr>
        <w:tc>
          <w:tcPr>
            <w:tcW w:w="64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15</w:t>
            </w:r>
          </w:p>
        </w:tc>
        <w:tc>
          <w:tcPr>
            <w:tcW w:w="5870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RIED</w:t>
            </w:r>
          </w:p>
        </w:tc>
        <w:tc>
          <w:tcPr>
            <w:tcW w:w="325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Daurelles Magali</w:t>
            </w:r>
          </w:p>
        </w:tc>
      </w:tr>
      <w:tr w:rsidR="00DD7B7A" w:rsidRPr="00BE5183" w:rsidTr="00FE52E7">
        <w:trPr>
          <w:jc w:val="center"/>
        </w:trPr>
        <w:tc>
          <w:tcPr>
            <w:tcW w:w="648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16</w:t>
            </w:r>
          </w:p>
        </w:tc>
        <w:tc>
          <w:tcPr>
            <w:tcW w:w="5870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VECO WEST AFRICA</w:t>
            </w:r>
          </w:p>
        </w:tc>
        <w:tc>
          <w:tcPr>
            <w:tcW w:w="3259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Ndiaye Mame Birame</w:t>
            </w:r>
          </w:p>
        </w:tc>
      </w:tr>
      <w:tr w:rsidR="00DD7B7A" w:rsidRPr="00BE5183" w:rsidTr="00FE52E7">
        <w:trPr>
          <w:jc w:val="center"/>
        </w:trPr>
        <w:tc>
          <w:tcPr>
            <w:tcW w:w="648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17</w:t>
            </w:r>
          </w:p>
        </w:tc>
        <w:tc>
          <w:tcPr>
            <w:tcW w:w="5870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VILLAGE PILOTE</w:t>
            </w:r>
          </w:p>
        </w:tc>
        <w:tc>
          <w:tcPr>
            <w:tcW w:w="3259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Catrysse Anne Sophie</w:t>
            </w:r>
          </w:p>
        </w:tc>
      </w:tr>
      <w:tr w:rsidR="00DD7B7A" w:rsidRPr="00BE5183" w:rsidTr="006A510F">
        <w:trPr>
          <w:jc w:val="center"/>
        </w:trPr>
        <w:tc>
          <w:tcPr>
            <w:tcW w:w="648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18</w:t>
            </w:r>
          </w:p>
        </w:tc>
        <w:tc>
          <w:tcPr>
            <w:tcW w:w="5870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PF ONG UE</w:t>
            </w:r>
          </w:p>
        </w:tc>
        <w:tc>
          <w:tcPr>
            <w:tcW w:w="3259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Carlotti Riccardo</w:t>
            </w:r>
          </w:p>
        </w:tc>
      </w:tr>
    </w:tbl>
    <w:p w:rsidR="00DD7B7A" w:rsidRPr="00BE5183" w:rsidRDefault="00DD7B7A" w:rsidP="00417E7A">
      <w:pPr>
        <w:rPr>
          <w:sz w:val="22"/>
          <w:szCs w:val="22"/>
          <w:lang w:val="en-GB"/>
        </w:rPr>
      </w:pPr>
    </w:p>
    <w:p w:rsidR="00DD7B7A" w:rsidRPr="00BE5183" w:rsidRDefault="00DD7B7A" w:rsidP="00417E7A">
      <w:pPr>
        <w:rPr>
          <w:sz w:val="22"/>
          <w:szCs w:val="22"/>
        </w:rPr>
      </w:pPr>
      <w:r w:rsidRPr="00BE5183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BE5183">
        <w:rPr>
          <w:sz w:val="22"/>
          <w:szCs w:val="22"/>
        </w:rPr>
        <w:t>Les représentants de ces deux ONG ont rejoint l’Assemblée à partir de la votation d</w:t>
      </w:r>
      <w:r>
        <w:rPr>
          <w:sz w:val="22"/>
          <w:szCs w:val="22"/>
        </w:rPr>
        <w:t>e l’article 4</w:t>
      </w:r>
      <w:r w:rsidRPr="00BE5183">
        <w:rPr>
          <w:sz w:val="22"/>
          <w:szCs w:val="22"/>
        </w:rPr>
        <w:t>.</w:t>
      </w:r>
    </w:p>
    <w:p w:rsidR="00DD7B7A" w:rsidRPr="00BE5183" w:rsidRDefault="00DD7B7A" w:rsidP="00417E7A">
      <w:pPr>
        <w:rPr>
          <w:sz w:val="22"/>
          <w:szCs w:val="22"/>
        </w:rPr>
      </w:pPr>
    </w:p>
    <w:p w:rsidR="00DD7B7A" w:rsidRPr="00BE5183" w:rsidRDefault="00DD7B7A" w:rsidP="00417E7A">
      <w:pPr>
        <w:rPr>
          <w:sz w:val="22"/>
          <w:szCs w:val="22"/>
        </w:rPr>
      </w:pPr>
      <w:r w:rsidRPr="00BE5183">
        <w:rPr>
          <w:b/>
          <w:sz w:val="22"/>
          <w:szCs w:val="22"/>
        </w:rPr>
        <w:t>Membres absents, non représentés :</w:t>
      </w:r>
    </w:p>
    <w:p w:rsidR="00DD7B7A" w:rsidRPr="00BE5183" w:rsidRDefault="00DD7B7A" w:rsidP="00417E7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5878"/>
        <w:gridCol w:w="3263"/>
      </w:tblGrid>
      <w:tr w:rsidR="00DD7B7A" w:rsidRPr="00BE5183" w:rsidTr="0035455D">
        <w:trPr>
          <w:trHeight w:val="299"/>
          <w:jc w:val="center"/>
        </w:trPr>
        <w:tc>
          <w:tcPr>
            <w:tcW w:w="64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</w:t>
            </w:r>
          </w:p>
        </w:tc>
        <w:tc>
          <w:tcPr>
            <w:tcW w:w="587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ASODIA</w:t>
            </w:r>
          </w:p>
        </w:tc>
        <w:tc>
          <w:tcPr>
            <w:tcW w:w="3263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</w:p>
        </w:tc>
      </w:tr>
      <w:tr w:rsidR="00DD7B7A" w:rsidRPr="00BE5183" w:rsidTr="0035455D">
        <w:trPr>
          <w:trHeight w:val="299"/>
          <w:jc w:val="center"/>
        </w:trPr>
        <w:tc>
          <w:tcPr>
            <w:tcW w:w="64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2</w:t>
            </w:r>
          </w:p>
        </w:tc>
        <w:tc>
          <w:tcPr>
            <w:tcW w:w="587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HANDICAP INTERNATIONAL</w:t>
            </w:r>
          </w:p>
        </w:tc>
        <w:tc>
          <w:tcPr>
            <w:tcW w:w="3263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</w:p>
        </w:tc>
      </w:tr>
      <w:tr w:rsidR="00DD7B7A" w:rsidRPr="00BE5183" w:rsidTr="0035455D">
        <w:trPr>
          <w:trHeight w:val="299"/>
          <w:jc w:val="center"/>
        </w:trPr>
        <w:tc>
          <w:tcPr>
            <w:tcW w:w="64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3</w:t>
            </w:r>
          </w:p>
        </w:tc>
        <w:tc>
          <w:tcPr>
            <w:tcW w:w="587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PLANET FINANCE</w:t>
            </w:r>
          </w:p>
        </w:tc>
        <w:tc>
          <w:tcPr>
            <w:tcW w:w="3263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</w:p>
        </w:tc>
      </w:tr>
      <w:tr w:rsidR="00DD7B7A" w:rsidRPr="00BE5183" w:rsidTr="0035455D">
        <w:trPr>
          <w:trHeight w:val="299"/>
          <w:jc w:val="center"/>
        </w:trPr>
        <w:tc>
          <w:tcPr>
            <w:tcW w:w="64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4</w:t>
            </w:r>
          </w:p>
        </w:tc>
        <w:tc>
          <w:tcPr>
            <w:tcW w:w="587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TERRE DES HOMMES</w:t>
            </w:r>
          </w:p>
        </w:tc>
        <w:tc>
          <w:tcPr>
            <w:tcW w:w="3263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</w:p>
        </w:tc>
      </w:tr>
      <w:tr w:rsidR="00DD7B7A" w:rsidRPr="00BE5183" w:rsidTr="0035455D">
        <w:trPr>
          <w:trHeight w:val="299"/>
          <w:jc w:val="center"/>
        </w:trPr>
        <w:tc>
          <w:tcPr>
            <w:tcW w:w="649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5</w:t>
            </w:r>
          </w:p>
        </w:tc>
        <w:tc>
          <w:tcPr>
            <w:tcW w:w="5878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THE BROOKE</w:t>
            </w:r>
          </w:p>
        </w:tc>
        <w:tc>
          <w:tcPr>
            <w:tcW w:w="3263" w:type="dxa"/>
          </w:tcPr>
          <w:p w:rsidR="00DD7B7A" w:rsidRPr="00BE5183" w:rsidRDefault="00DD7B7A" w:rsidP="00662E69">
            <w:pPr>
              <w:rPr>
                <w:sz w:val="22"/>
                <w:szCs w:val="22"/>
              </w:rPr>
            </w:pPr>
          </w:p>
        </w:tc>
      </w:tr>
    </w:tbl>
    <w:p w:rsidR="00DD7B7A" w:rsidRPr="00BE5183" w:rsidRDefault="00DD7B7A" w:rsidP="00417E7A">
      <w:pPr>
        <w:rPr>
          <w:sz w:val="22"/>
          <w:szCs w:val="22"/>
        </w:rPr>
      </w:pPr>
    </w:p>
    <w:p w:rsidR="00DD7B7A" w:rsidRPr="00BE5183" w:rsidRDefault="00DD7B7A" w:rsidP="00417E7A">
      <w:pPr>
        <w:rPr>
          <w:b/>
          <w:sz w:val="22"/>
          <w:szCs w:val="22"/>
        </w:rPr>
      </w:pPr>
      <w:r w:rsidRPr="00BE5183">
        <w:rPr>
          <w:b/>
          <w:sz w:val="22"/>
          <w:szCs w:val="22"/>
        </w:rPr>
        <w:t xml:space="preserve">Présents en qualité d’observateurs : </w:t>
      </w:r>
    </w:p>
    <w:p w:rsidR="00DD7B7A" w:rsidRPr="00BE5183" w:rsidRDefault="00DD7B7A" w:rsidP="00417E7A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5878"/>
        <w:gridCol w:w="3263"/>
      </w:tblGrid>
      <w:tr w:rsidR="00DD7B7A" w:rsidRPr="00BE5183" w:rsidTr="00657CC1">
        <w:trPr>
          <w:trHeight w:val="299"/>
          <w:jc w:val="center"/>
        </w:trPr>
        <w:tc>
          <w:tcPr>
            <w:tcW w:w="649" w:type="dxa"/>
          </w:tcPr>
          <w:p w:rsidR="00DD7B7A" w:rsidRPr="00BE5183" w:rsidRDefault="00DD7B7A" w:rsidP="00657CC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1</w:t>
            </w:r>
          </w:p>
        </w:tc>
        <w:tc>
          <w:tcPr>
            <w:tcW w:w="5878" w:type="dxa"/>
          </w:tcPr>
          <w:p w:rsidR="00DD7B7A" w:rsidRPr="00BE5183" w:rsidRDefault="00DD7B7A" w:rsidP="00657CC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CONGAD</w:t>
            </w:r>
          </w:p>
        </w:tc>
        <w:tc>
          <w:tcPr>
            <w:tcW w:w="3263" w:type="dxa"/>
          </w:tcPr>
          <w:p w:rsidR="00DD7B7A" w:rsidRPr="00BE5183" w:rsidRDefault="00DD7B7A" w:rsidP="00657CC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Seck Boubacar</w:t>
            </w:r>
          </w:p>
        </w:tc>
      </w:tr>
      <w:tr w:rsidR="00DD7B7A" w:rsidRPr="00BE5183" w:rsidTr="00657CC1">
        <w:trPr>
          <w:trHeight w:val="299"/>
          <w:jc w:val="center"/>
        </w:trPr>
        <w:tc>
          <w:tcPr>
            <w:tcW w:w="649" w:type="dxa"/>
          </w:tcPr>
          <w:p w:rsidR="00DD7B7A" w:rsidRPr="00BE5183" w:rsidRDefault="00DD7B7A" w:rsidP="00657CC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2</w:t>
            </w:r>
          </w:p>
        </w:tc>
        <w:tc>
          <w:tcPr>
            <w:tcW w:w="5878" w:type="dxa"/>
          </w:tcPr>
          <w:p w:rsidR="00DD7B7A" w:rsidRPr="00BE5183" w:rsidRDefault="00DD7B7A" w:rsidP="00657CC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ICVA</w:t>
            </w:r>
          </w:p>
        </w:tc>
        <w:tc>
          <w:tcPr>
            <w:tcW w:w="3263" w:type="dxa"/>
          </w:tcPr>
          <w:p w:rsidR="00DD7B7A" w:rsidRPr="00BE5183" w:rsidRDefault="00DD7B7A" w:rsidP="00657CC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Bitong Liliane</w:t>
            </w:r>
          </w:p>
        </w:tc>
      </w:tr>
      <w:tr w:rsidR="00DD7B7A" w:rsidRPr="00BE5183" w:rsidTr="006A510F">
        <w:trPr>
          <w:trHeight w:val="299"/>
          <w:jc w:val="center"/>
        </w:trPr>
        <w:tc>
          <w:tcPr>
            <w:tcW w:w="649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3</w:t>
            </w:r>
          </w:p>
        </w:tc>
        <w:tc>
          <w:tcPr>
            <w:tcW w:w="5878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MEDICOS DEL MUNDO</w:t>
            </w:r>
          </w:p>
        </w:tc>
        <w:tc>
          <w:tcPr>
            <w:tcW w:w="3263" w:type="dxa"/>
          </w:tcPr>
          <w:p w:rsidR="00DD7B7A" w:rsidRPr="00BE5183" w:rsidRDefault="00DD7B7A" w:rsidP="00046E61">
            <w:pPr>
              <w:rPr>
                <w:sz w:val="22"/>
                <w:szCs w:val="22"/>
              </w:rPr>
            </w:pPr>
            <w:r w:rsidRPr="00BE5183">
              <w:rPr>
                <w:sz w:val="22"/>
                <w:szCs w:val="22"/>
              </w:rPr>
              <w:t>Diop Marie Tall</w:t>
            </w:r>
          </w:p>
        </w:tc>
      </w:tr>
    </w:tbl>
    <w:p w:rsidR="00DD7B7A" w:rsidRPr="00BE5183" w:rsidRDefault="00DD7B7A" w:rsidP="00417E7A">
      <w:pPr>
        <w:rPr>
          <w:b/>
          <w:sz w:val="22"/>
          <w:szCs w:val="22"/>
        </w:rPr>
      </w:pPr>
    </w:p>
    <w:p w:rsidR="00DD7B7A" w:rsidRPr="00BE5183" w:rsidRDefault="00DD7B7A" w:rsidP="00417E7A">
      <w:pPr>
        <w:rPr>
          <w:b/>
          <w:sz w:val="22"/>
          <w:szCs w:val="22"/>
        </w:rPr>
      </w:pPr>
      <w:r w:rsidRPr="00BE5183">
        <w:rPr>
          <w:b/>
          <w:sz w:val="22"/>
          <w:szCs w:val="22"/>
        </w:rPr>
        <w:t>Ordre du jour :</w:t>
      </w:r>
    </w:p>
    <w:p w:rsidR="00DD7B7A" w:rsidRPr="00BE5183" w:rsidRDefault="00DD7B7A" w:rsidP="00417E7A">
      <w:pPr>
        <w:rPr>
          <w:b/>
          <w:sz w:val="22"/>
          <w:szCs w:val="22"/>
        </w:rPr>
      </w:pPr>
    </w:p>
    <w:p w:rsidR="00DD7B7A" w:rsidRPr="00BE5183" w:rsidRDefault="00DD7B7A" w:rsidP="00F36600">
      <w:pPr>
        <w:ind w:left="720"/>
        <w:rPr>
          <w:sz w:val="22"/>
          <w:szCs w:val="22"/>
        </w:rPr>
      </w:pPr>
      <w:r w:rsidRPr="00BE5183">
        <w:rPr>
          <w:sz w:val="22"/>
          <w:szCs w:val="22"/>
        </w:rPr>
        <w:t>Tour de table et présentation de participants</w:t>
      </w:r>
    </w:p>
    <w:p w:rsidR="00DD7B7A" w:rsidRPr="00BE5183" w:rsidRDefault="00DD7B7A" w:rsidP="00F36600">
      <w:pPr>
        <w:ind w:left="720"/>
        <w:rPr>
          <w:sz w:val="22"/>
          <w:szCs w:val="22"/>
        </w:rPr>
      </w:pPr>
    </w:p>
    <w:p w:rsidR="00DD7B7A" w:rsidRPr="00BE5183" w:rsidRDefault="00DD7B7A" w:rsidP="00D722DB">
      <w:pPr>
        <w:numPr>
          <w:ilvl w:val="0"/>
          <w:numId w:val="24"/>
        </w:numPr>
        <w:rPr>
          <w:sz w:val="22"/>
          <w:szCs w:val="22"/>
        </w:rPr>
      </w:pPr>
      <w:r w:rsidRPr="00BE5183">
        <w:rPr>
          <w:sz w:val="22"/>
          <w:szCs w:val="22"/>
        </w:rPr>
        <w:t>vérification du quorum et désignation du président de séance</w:t>
      </w:r>
    </w:p>
    <w:p w:rsidR="00DD7B7A" w:rsidRPr="00BE5183" w:rsidRDefault="00DD7B7A" w:rsidP="00FA1AD1">
      <w:pPr>
        <w:numPr>
          <w:ilvl w:val="0"/>
          <w:numId w:val="24"/>
        </w:numPr>
        <w:rPr>
          <w:sz w:val="22"/>
          <w:szCs w:val="22"/>
        </w:rPr>
      </w:pPr>
      <w:r w:rsidRPr="00BE5183">
        <w:rPr>
          <w:sz w:val="22"/>
          <w:szCs w:val="22"/>
        </w:rPr>
        <w:t>proposition de révision des statuts</w:t>
      </w:r>
    </w:p>
    <w:p w:rsidR="00DD7B7A" w:rsidRPr="00BE5183" w:rsidRDefault="00DD7B7A" w:rsidP="00417E7A">
      <w:pPr>
        <w:ind w:left="700"/>
        <w:rPr>
          <w:sz w:val="22"/>
          <w:szCs w:val="22"/>
        </w:rPr>
      </w:pPr>
    </w:p>
    <w:p w:rsidR="00DD7B7A" w:rsidRPr="00BE5183" w:rsidRDefault="00DD7B7A" w:rsidP="00417E7A">
      <w:pPr>
        <w:rPr>
          <w:b/>
          <w:sz w:val="22"/>
          <w:szCs w:val="22"/>
        </w:rPr>
      </w:pPr>
      <w:r w:rsidRPr="00BE5183">
        <w:rPr>
          <w:b/>
          <w:sz w:val="22"/>
          <w:szCs w:val="22"/>
        </w:rPr>
        <w:t>1. Vérification du quorum</w:t>
      </w:r>
    </w:p>
    <w:p w:rsidR="00DD7B7A" w:rsidRPr="00BE5183" w:rsidRDefault="00DD7B7A" w:rsidP="00417E7A">
      <w:pPr>
        <w:rPr>
          <w:b/>
          <w:sz w:val="22"/>
          <w:szCs w:val="22"/>
        </w:rPr>
      </w:pPr>
    </w:p>
    <w:p w:rsidR="00DD7B7A" w:rsidRPr="00BE5183" w:rsidRDefault="00DD7B7A" w:rsidP="00C9161D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BE5183">
        <w:rPr>
          <w:sz w:val="22"/>
          <w:szCs w:val="22"/>
        </w:rPr>
        <w:t>Avec 17 ONG</w:t>
      </w:r>
      <w:r>
        <w:rPr>
          <w:sz w:val="22"/>
          <w:szCs w:val="22"/>
        </w:rPr>
        <w:t xml:space="preserve"> présentes</w:t>
      </w:r>
      <w:r w:rsidRPr="00BE5183">
        <w:rPr>
          <w:sz w:val="22"/>
          <w:szCs w:val="22"/>
        </w:rPr>
        <w:t xml:space="preserve"> (dont une représentée par procuration), sur 22 membres que compte </w:t>
      </w:r>
      <w:smartTag w:uri="urn:schemas-microsoft-com:office:smarttags" w:element="PersonName">
        <w:smartTagPr>
          <w:attr w:name="ProductID" w:val="la Plateforme"/>
        </w:smartTagPr>
        <w:r w:rsidRPr="00BE5183">
          <w:rPr>
            <w:sz w:val="22"/>
            <w:szCs w:val="22"/>
          </w:rPr>
          <w:t>la Plateforme</w:t>
        </w:r>
      </w:smartTag>
      <w:r w:rsidRPr="00BE5183">
        <w:rPr>
          <w:sz w:val="22"/>
          <w:szCs w:val="22"/>
        </w:rPr>
        <w:t xml:space="preserve"> des ONG européennes au Sénégal, l’AG ayant atteint le quor</w:t>
      </w:r>
      <w:r>
        <w:rPr>
          <w:sz w:val="22"/>
          <w:szCs w:val="22"/>
        </w:rPr>
        <w:t>um, peut délibérer valablement.</w:t>
      </w:r>
    </w:p>
    <w:p w:rsidR="00DD7B7A" w:rsidRPr="00BE5183" w:rsidRDefault="00DD7B7A" w:rsidP="00F36600">
      <w:pPr>
        <w:ind w:left="720"/>
        <w:rPr>
          <w:b/>
          <w:sz w:val="22"/>
          <w:szCs w:val="22"/>
        </w:rPr>
      </w:pPr>
    </w:p>
    <w:p w:rsidR="00DD7B7A" w:rsidRPr="00BE5183" w:rsidRDefault="00DD7B7A" w:rsidP="00D722DB">
      <w:pPr>
        <w:rPr>
          <w:b/>
          <w:sz w:val="22"/>
          <w:szCs w:val="22"/>
        </w:rPr>
      </w:pPr>
      <w:r w:rsidRPr="00BE5183">
        <w:rPr>
          <w:b/>
          <w:sz w:val="22"/>
          <w:szCs w:val="22"/>
        </w:rPr>
        <w:t>2. Proposition de révision des statuts</w:t>
      </w:r>
    </w:p>
    <w:p w:rsidR="00DD7B7A" w:rsidRPr="00BE5183" w:rsidRDefault="00DD7B7A" w:rsidP="002E4623">
      <w:pPr>
        <w:pStyle w:val="ListParagraph"/>
        <w:rPr>
          <w:b/>
          <w:sz w:val="22"/>
          <w:szCs w:val="22"/>
        </w:rPr>
      </w:pPr>
    </w:p>
    <w:p w:rsidR="00DD7B7A" w:rsidRPr="00BE5183" w:rsidRDefault="00DD7B7A" w:rsidP="00C9161D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BE5183">
        <w:rPr>
          <w:sz w:val="22"/>
          <w:szCs w:val="22"/>
        </w:rPr>
        <w:t xml:space="preserve">M. Stéphane Contini, Secrétaire de </w:t>
      </w:r>
      <w:smartTag w:uri="urn:schemas-microsoft-com:office:smarttags" w:element="PersonName">
        <w:smartTagPr>
          <w:attr w:name="ProductID" w:val="la PFONGUE"/>
        </w:smartTagPr>
        <w:r w:rsidRPr="00BE5183">
          <w:rPr>
            <w:sz w:val="22"/>
            <w:szCs w:val="22"/>
          </w:rPr>
          <w:t>la PFONGUE</w:t>
        </w:r>
      </w:smartTag>
      <w:r w:rsidRPr="00BE5183">
        <w:rPr>
          <w:sz w:val="22"/>
          <w:szCs w:val="22"/>
        </w:rPr>
        <w:t>, a présenté une proposition de révision des statuts datant de 2002. Chaque article modifié a été soumis au vote.</w:t>
      </w:r>
    </w:p>
    <w:p w:rsidR="00DD7B7A" w:rsidRPr="00BE5183" w:rsidRDefault="00DD7B7A" w:rsidP="004D68E9">
      <w:pPr>
        <w:tabs>
          <w:tab w:val="num" w:pos="360"/>
        </w:tabs>
        <w:ind w:left="360"/>
        <w:rPr>
          <w:sz w:val="22"/>
          <w:szCs w:val="22"/>
        </w:rPr>
      </w:pPr>
    </w:p>
    <w:p w:rsidR="00DD7B7A" w:rsidRPr="00BE5183" w:rsidRDefault="00DD7B7A" w:rsidP="005D26F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7B7A" w:rsidRPr="00BE5183" w:rsidRDefault="00DD7B7A" w:rsidP="00EE3DBD">
      <w:pPr>
        <w:ind w:left="60"/>
        <w:rPr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r w:rsidRPr="00BE5183">
        <w:rPr>
          <w:b/>
          <w:sz w:val="22"/>
          <w:szCs w:val="22"/>
        </w:rPr>
        <w:t>Article 3. - Objectifs</w:t>
      </w:r>
      <w:r w:rsidRPr="00BE5183">
        <w:rPr>
          <w:b/>
          <w:bCs/>
          <w:color w:val="000000"/>
          <w:sz w:val="22"/>
          <w:szCs w:val="22"/>
        </w:rPr>
        <w:t xml:space="preserve"> </w:t>
      </w:r>
      <w:r w:rsidRPr="00BE5183">
        <w:rPr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FONGUE"/>
        </w:smartTagPr>
        <w:r w:rsidRPr="00BE5183">
          <w:rPr>
            <w:sz w:val="22"/>
            <w:szCs w:val="22"/>
          </w:rPr>
          <w:t>la PFONGUE</w:t>
        </w:r>
      </w:smartTag>
    </w:p>
    <w:p w:rsidR="00DD7B7A" w:rsidRPr="00BE5183" w:rsidRDefault="00DD7B7A" w:rsidP="00C9161D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C9161D">
        <w:rPr>
          <w:sz w:val="22"/>
          <w:szCs w:val="22"/>
        </w:rPr>
        <w:t>Le point 5</w:t>
      </w:r>
      <w:r w:rsidRPr="00BE5183">
        <w:rPr>
          <w:sz w:val="22"/>
          <w:szCs w:val="22"/>
        </w:rPr>
        <w:t xml:space="preserve"> « La plate-forme mène des actions concrètes et développe des outils et services qui ont un caractère collectif et qui ne peuvent pas être réalisés par un de ses membres à un niveau comparable de compétence et de représentativité. Elle ne pourra en aucun cas se substituer à l’un de ses membres. »  a été modifié en </w:t>
      </w:r>
      <w:r w:rsidRPr="00C9161D">
        <w:rPr>
          <w:sz w:val="22"/>
          <w:szCs w:val="22"/>
        </w:rPr>
        <w:t xml:space="preserve">«  Développer des actions concrètes, des outils et services à caractère collectif, utiles aux membres et contribuant à la poursuite de la finalité de </w:t>
      </w:r>
      <w:smartTag w:uri="urn:schemas-microsoft-com:office:smarttags" w:element="PersonName">
        <w:smartTagPr>
          <w:attr w:name="ProductID" w:val="la PFONGUE"/>
        </w:smartTagPr>
        <w:r w:rsidRPr="00C9161D">
          <w:rPr>
            <w:sz w:val="22"/>
            <w:szCs w:val="22"/>
          </w:rPr>
          <w:t>la PFONGUE</w:t>
        </w:r>
      </w:smartTag>
      <w:r w:rsidRPr="00C9161D">
        <w:rPr>
          <w:sz w:val="22"/>
          <w:szCs w:val="22"/>
        </w:rPr>
        <w:t xml:space="preserve"> »   </w:t>
      </w:r>
      <w:r w:rsidRPr="00C9161D">
        <w:rPr>
          <w:sz w:val="22"/>
          <w:szCs w:val="22"/>
        </w:rPr>
        <w:sym w:font="Wingdings" w:char="F0E0"/>
      </w:r>
      <w:r w:rsidRPr="00C9161D">
        <w:rPr>
          <w:sz w:val="22"/>
          <w:szCs w:val="22"/>
        </w:rPr>
        <w:t xml:space="preserve"> votation : 5 contre ; 10 pour.</w:t>
      </w:r>
    </w:p>
    <w:p w:rsidR="00DD7B7A" w:rsidRPr="00BE5183" w:rsidRDefault="00DD7B7A" w:rsidP="005D26FC">
      <w:pPr>
        <w:rPr>
          <w:sz w:val="22"/>
          <w:szCs w:val="22"/>
        </w:rPr>
      </w:pPr>
    </w:p>
    <w:p w:rsidR="00DD7B7A" w:rsidRPr="00BE5183" w:rsidRDefault="00DD7B7A" w:rsidP="009F1EA9">
      <w:pPr>
        <w:rPr>
          <w:sz w:val="22"/>
          <w:szCs w:val="22"/>
        </w:rPr>
      </w:pPr>
    </w:p>
    <w:p w:rsidR="00DD7B7A" w:rsidRPr="00BE5183" w:rsidRDefault="00DD7B7A" w:rsidP="00976C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Pr="00BE5183">
        <w:rPr>
          <w:b/>
          <w:sz w:val="22"/>
          <w:szCs w:val="22"/>
        </w:rPr>
        <w:t>Article 4. - Composition</w:t>
      </w:r>
    </w:p>
    <w:p w:rsidR="00DD7B7A" w:rsidRPr="00BE5183" w:rsidRDefault="00DD7B7A" w:rsidP="00976C97">
      <w:pPr>
        <w:rPr>
          <w:sz w:val="22"/>
          <w:szCs w:val="22"/>
        </w:rPr>
      </w:pPr>
      <w:smartTag w:uri="urn:schemas-microsoft-com:office:smarttags" w:element="PersonName">
        <w:smartTagPr>
          <w:attr w:name="ProductID" w:val="la PFONGUE"/>
        </w:smartTagPr>
        <w:r w:rsidRPr="00BE5183">
          <w:rPr>
            <w:sz w:val="22"/>
            <w:szCs w:val="22"/>
          </w:rPr>
          <w:t>La PFONGUE</w:t>
        </w:r>
      </w:smartTag>
      <w:r w:rsidRPr="00BE5183">
        <w:rPr>
          <w:sz w:val="22"/>
          <w:szCs w:val="22"/>
        </w:rPr>
        <w:t xml:space="preserve"> était composée par deux collèges : </w:t>
      </w:r>
    </w:p>
    <w:p w:rsidR="00DD7B7A" w:rsidRPr="00BE5183" w:rsidRDefault="00DD7B7A" w:rsidP="00976C97">
      <w:pPr>
        <w:rPr>
          <w:sz w:val="22"/>
          <w:szCs w:val="22"/>
        </w:rPr>
      </w:pPr>
    </w:p>
    <w:p w:rsidR="00DD7B7A" w:rsidRPr="00BE5183" w:rsidRDefault="00DD7B7A" w:rsidP="00EE3DBD">
      <w:pPr>
        <w:numPr>
          <w:ilvl w:val="1"/>
          <w:numId w:val="26"/>
        </w:numPr>
        <w:rPr>
          <w:sz w:val="22"/>
          <w:szCs w:val="22"/>
        </w:rPr>
      </w:pPr>
      <w:r w:rsidRPr="00BE5183">
        <w:rPr>
          <w:sz w:val="22"/>
          <w:szCs w:val="22"/>
        </w:rPr>
        <w:t>Des membres actifs</w:t>
      </w:r>
    </w:p>
    <w:p w:rsidR="00DD7B7A" w:rsidRPr="00BE5183" w:rsidRDefault="00DD7B7A" w:rsidP="00EE3DBD">
      <w:pPr>
        <w:numPr>
          <w:ilvl w:val="2"/>
          <w:numId w:val="26"/>
        </w:numPr>
        <w:rPr>
          <w:sz w:val="22"/>
          <w:szCs w:val="22"/>
        </w:rPr>
      </w:pPr>
      <w:r w:rsidRPr="00BE5183">
        <w:rPr>
          <w:sz w:val="22"/>
          <w:szCs w:val="22"/>
        </w:rPr>
        <w:t>Les ONG ayant leur siège dans l’UE, et ayant une représentation officielle au Sénégal</w:t>
      </w:r>
    </w:p>
    <w:p w:rsidR="00DD7B7A" w:rsidRPr="00BE5183" w:rsidRDefault="00DD7B7A" w:rsidP="00EE3DBD">
      <w:pPr>
        <w:numPr>
          <w:ilvl w:val="1"/>
          <w:numId w:val="26"/>
        </w:numPr>
        <w:rPr>
          <w:sz w:val="22"/>
          <w:szCs w:val="22"/>
        </w:rPr>
      </w:pPr>
      <w:r w:rsidRPr="00BE5183">
        <w:rPr>
          <w:sz w:val="22"/>
          <w:szCs w:val="22"/>
        </w:rPr>
        <w:t>Des membres associés : 2 options :</w:t>
      </w:r>
    </w:p>
    <w:p w:rsidR="00DD7B7A" w:rsidRPr="00BE5183" w:rsidRDefault="00DD7B7A" w:rsidP="00EE3DBD">
      <w:pPr>
        <w:numPr>
          <w:ilvl w:val="2"/>
          <w:numId w:val="26"/>
        </w:numPr>
        <w:rPr>
          <w:sz w:val="22"/>
          <w:szCs w:val="22"/>
        </w:rPr>
      </w:pPr>
      <w:r w:rsidRPr="00BE5183">
        <w:rPr>
          <w:sz w:val="22"/>
          <w:szCs w:val="22"/>
        </w:rPr>
        <w:t>Les ONG ayant un lien explicite avec un des pays de l’UE intervenant au Sénégal et souhaitant participer à la dynamique</w:t>
      </w:r>
    </w:p>
    <w:p w:rsidR="00DD7B7A" w:rsidRPr="00BE5183" w:rsidRDefault="00DD7B7A" w:rsidP="00EE3DBD">
      <w:pPr>
        <w:numPr>
          <w:ilvl w:val="2"/>
          <w:numId w:val="26"/>
        </w:numPr>
        <w:rPr>
          <w:sz w:val="22"/>
          <w:szCs w:val="22"/>
        </w:rPr>
      </w:pPr>
      <w:r w:rsidRPr="00BE5183">
        <w:rPr>
          <w:sz w:val="22"/>
          <w:szCs w:val="22"/>
        </w:rPr>
        <w:t>Toutes ONG internationales (2 pays d’intervention minimum) souhaitant participer à la dynamique</w:t>
      </w:r>
    </w:p>
    <w:p w:rsidR="00DD7B7A" w:rsidRPr="00BE5183" w:rsidRDefault="00DD7B7A" w:rsidP="00EE3DBD">
      <w:pPr>
        <w:rPr>
          <w:sz w:val="22"/>
          <w:szCs w:val="22"/>
        </w:rPr>
      </w:pPr>
    </w:p>
    <w:p w:rsidR="00DD7B7A" w:rsidRPr="00BE5183" w:rsidRDefault="00DD7B7A" w:rsidP="00976C97">
      <w:pPr>
        <w:rPr>
          <w:sz w:val="22"/>
          <w:szCs w:val="22"/>
        </w:rPr>
      </w:pPr>
      <w:r w:rsidRPr="004F0BB0">
        <w:rPr>
          <w:sz w:val="22"/>
          <w:szCs w:val="22"/>
        </w:rPr>
        <w:t>Apres votation (4 contre</w:t>
      </w:r>
      <w:r>
        <w:rPr>
          <w:sz w:val="22"/>
          <w:szCs w:val="22"/>
        </w:rPr>
        <w:t xml:space="preserve"> ; </w:t>
      </w:r>
      <w:r w:rsidRPr="004F0BB0">
        <w:rPr>
          <w:sz w:val="22"/>
          <w:szCs w:val="22"/>
        </w:rPr>
        <w:t>11 pour)</w:t>
      </w:r>
      <w:r w:rsidRPr="00BE5183">
        <w:rPr>
          <w:sz w:val="22"/>
          <w:szCs w:val="22"/>
        </w:rPr>
        <w:t xml:space="preserve">  la composition des deux collèges a été modifiée en :</w:t>
      </w:r>
    </w:p>
    <w:p w:rsidR="00DD7B7A" w:rsidRPr="00BE5183" w:rsidRDefault="00DD7B7A" w:rsidP="00976C97">
      <w:pPr>
        <w:rPr>
          <w:sz w:val="22"/>
          <w:szCs w:val="22"/>
        </w:rPr>
      </w:pPr>
    </w:p>
    <w:p w:rsidR="00DD7B7A" w:rsidRPr="00BE5183" w:rsidRDefault="00DD7B7A" w:rsidP="00EE3DBD">
      <w:pPr>
        <w:numPr>
          <w:ilvl w:val="1"/>
          <w:numId w:val="26"/>
        </w:numPr>
        <w:rPr>
          <w:sz w:val="22"/>
          <w:szCs w:val="22"/>
        </w:rPr>
      </w:pPr>
      <w:r w:rsidRPr="00BE5183">
        <w:rPr>
          <w:sz w:val="22"/>
          <w:szCs w:val="22"/>
        </w:rPr>
        <w:t>Des membres actifs</w:t>
      </w:r>
    </w:p>
    <w:p w:rsidR="00DD7B7A" w:rsidRPr="00BE5183" w:rsidRDefault="00DD7B7A" w:rsidP="00EE3DBD">
      <w:pPr>
        <w:numPr>
          <w:ilvl w:val="2"/>
          <w:numId w:val="26"/>
        </w:numPr>
        <w:rPr>
          <w:sz w:val="22"/>
          <w:szCs w:val="22"/>
        </w:rPr>
      </w:pPr>
      <w:r w:rsidRPr="00BE5183">
        <w:rPr>
          <w:sz w:val="22"/>
          <w:szCs w:val="22"/>
        </w:rPr>
        <w:t>Les ONG ayant un lien explicite avec un des pays de l’UE intervenant au Sénégal et souhaitant participer à la dynamique</w:t>
      </w:r>
    </w:p>
    <w:p w:rsidR="00DD7B7A" w:rsidRPr="00BE5183" w:rsidRDefault="00DD7B7A" w:rsidP="00EE3DBD">
      <w:pPr>
        <w:numPr>
          <w:ilvl w:val="1"/>
          <w:numId w:val="26"/>
        </w:numPr>
        <w:rPr>
          <w:sz w:val="22"/>
          <w:szCs w:val="22"/>
        </w:rPr>
      </w:pPr>
      <w:r w:rsidRPr="00BE5183">
        <w:rPr>
          <w:sz w:val="22"/>
          <w:szCs w:val="22"/>
        </w:rPr>
        <w:t>Des membres associés :</w:t>
      </w:r>
    </w:p>
    <w:p w:rsidR="00DD7B7A" w:rsidRPr="00BE5183" w:rsidRDefault="00DD7B7A" w:rsidP="00EE3DBD">
      <w:pPr>
        <w:numPr>
          <w:ilvl w:val="2"/>
          <w:numId w:val="26"/>
        </w:numPr>
        <w:rPr>
          <w:sz w:val="22"/>
          <w:szCs w:val="22"/>
        </w:rPr>
      </w:pPr>
      <w:r w:rsidRPr="00BE5183">
        <w:rPr>
          <w:sz w:val="22"/>
          <w:szCs w:val="22"/>
        </w:rPr>
        <w:t>Toutes ONG internationales (2 pays d’intervention minimum) souhaitant participer à la dynamique</w:t>
      </w:r>
    </w:p>
    <w:p w:rsidR="00DD7B7A" w:rsidRPr="00BE5183" w:rsidRDefault="00DD7B7A" w:rsidP="00417E7A">
      <w:pPr>
        <w:ind w:left="360"/>
        <w:rPr>
          <w:b/>
          <w:sz w:val="22"/>
          <w:szCs w:val="22"/>
        </w:rPr>
      </w:pPr>
    </w:p>
    <w:p w:rsidR="00DD7B7A" w:rsidRPr="00BE5183" w:rsidRDefault="00DD7B7A" w:rsidP="00417E7A">
      <w:pPr>
        <w:ind w:left="360"/>
        <w:rPr>
          <w:b/>
          <w:sz w:val="22"/>
          <w:szCs w:val="22"/>
        </w:rPr>
      </w:pPr>
    </w:p>
    <w:p w:rsidR="00DD7B7A" w:rsidRDefault="00DD7B7A" w:rsidP="00EE3D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r w:rsidRPr="00BE5183">
        <w:rPr>
          <w:b/>
          <w:sz w:val="22"/>
          <w:szCs w:val="22"/>
        </w:rPr>
        <w:t>Représentation et expression</w:t>
      </w:r>
      <w:r>
        <w:rPr>
          <w:b/>
          <w:sz w:val="22"/>
          <w:szCs w:val="22"/>
        </w:rPr>
        <w:t>.</w:t>
      </w:r>
    </w:p>
    <w:p w:rsidR="00DD7B7A" w:rsidRPr="004F0BB0" w:rsidRDefault="00DD7B7A" w:rsidP="004F0BB0">
      <w:pPr>
        <w:jc w:val="both"/>
        <w:rPr>
          <w:sz w:val="22"/>
          <w:szCs w:val="22"/>
        </w:rPr>
      </w:pPr>
      <w:r w:rsidRPr="004F0BB0">
        <w:rPr>
          <w:sz w:val="22"/>
          <w:szCs w:val="22"/>
        </w:rPr>
        <w:t xml:space="preserve">Un article </w:t>
      </w:r>
      <w:r>
        <w:rPr>
          <w:sz w:val="22"/>
          <w:szCs w:val="22"/>
        </w:rPr>
        <w:t>« </w:t>
      </w:r>
      <w:r w:rsidRPr="00BE5183">
        <w:rPr>
          <w:b/>
          <w:sz w:val="22"/>
          <w:szCs w:val="22"/>
        </w:rPr>
        <w:t>Représentation et expression</w:t>
      </w:r>
      <w:r>
        <w:rPr>
          <w:sz w:val="22"/>
          <w:szCs w:val="22"/>
        </w:rPr>
        <w:t xml:space="preserve"> » </w:t>
      </w:r>
      <w:r w:rsidRPr="004F0BB0">
        <w:rPr>
          <w:sz w:val="22"/>
          <w:szCs w:val="22"/>
        </w:rPr>
        <w:t>a été rajouté :</w:t>
      </w:r>
    </w:p>
    <w:p w:rsidR="00DD7B7A" w:rsidRPr="00BE5183" w:rsidRDefault="00DD7B7A" w:rsidP="000A4C68">
      <w:pPr>
        <w:jc w:val="both"/>
        <w:rPr>
          <w:sz w:val="22"/>
          <w:szCs w:val="22"/>
        </w:rPr>
      </w:pPr>
    </w:p>
    <w:p w:rsidR="00DD7B7A" w:rsidRPr="00BE5183" w:rsidRDefault="00DD7B7A" w:rsidP="00BE5183">
      <w:pPr>
        <w:numPr>
          <w:ilvl w:val="0"/>
          <w:numId w:val="29"/>
        </w:numPr>
        <w:jc w:val="both"/>
        <w:rPr>
          <w:sz w:val="22"/>
          <w:szCs w:val="22"/>
        </w:rPr>
      </w:pPr>
      <w:r w:rsidRPr="00BE5183">
        <w:rPr>
          <w:sz w:val="22"/>
          <w:szCs w:val="22"/>
        </w:rPr>
        <w:t xml:space="preserve">Les membres de </w:t>
      </w:r>
      <w:smartTag w:uri="urn:schemas-microsoft-com:office:smarttags" w:element="PersonName">
        <w:smartTagPr>
          <w:attr w:name="ProductID" w:val="La Plate-forme"/>
        </w:smartTagPr>
        <w:r w:rsidRPr="00BE5183">
          <w:rPr>
            <w:sz w:val="22"/>
            <w:szCs w:val="22"/>
          </w:rPr>
          <w:t>la PFONGUE</w:t>
        </w:r>
      </w:smartTag>
      <w:r w:rsidRPr="00BE5183">
        <w:rPr>
          <w:sz w:val="22"/>
          <w:szCs w:val="22"/>
        </w:rPr>
        <w:t xml:space="preserve"> sont les ONG en tant que personnes morales, qui désignent les personnes chargées de les représenter.</w:t>
      </w:r>
    </w:p>
    <w:p w:rsidR="00DD7B7A" w:rsidRPr="00BE5183" w:rsidRDefault="00DD7B7A" w:rsidP="00BE5183">
      <w:pPr>
        <w:numPr>
          <w:ilvl w:val="0"/>
          <w:numId w:val="29"/>
        </w:numPr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Plate-forme"/>
        </w:smartTagPr>
        <w:r w:rsidRPr="00BE5183">
          <w:rPr>
            <w:sz w:val="22"/>
            <w:szCs w:val="22"/>
          </w:rPr>
          <w:t>La PFONGUE</w:t>
        </w:r>
      </w:smartTag>
      <w:r w:rsidRPr="00BE5183">
        <w:rPr>
          <w:sz w:val="22"/>
          <w:szCs w:val="22"/>
        </w:rPr>
        <w:t xml:space="preserve"> est chargée par ses membres de participer à tout échange ou activité utile à ses objectifs et intéressant plusieurs membres. Elle peut ainsi apporter sa contribution propre aux chantiers auxquels elle est associée, et en rapporter les informations utiles aux membres ; le cas échéant, elle pourra susciter des débats entre les membres en vue d'une prise de position commune.</w:t>
      </w:r>
    </w:p>
    <w:p w:rsidR="00DD7B7A" w:rsidRPr="00BE5183" w:rsidRDefault="00DD7B7A" w:rsidP="00BE5183">
      <w:pPr>
        <w:numPr>
          <w:ilvl w:val="0"/>
          <w:numId w:val="29"/>
        </w:numPr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Plate-forme"/>
        </w:smartTagPr>
        <w:r w:rsidRPr="00BE5183">
          <w:rPr>
            <w:sz w:val="22"/>
            <w:szCs w:val="22"/>
          </w:rPr>
          <w:t>La PFONGUE</w:t>
        </w:r>
      </w:smartTag>
      <w:r w:rsidRPr="00BE5183">
        <w:rPr>
          <w:sz w:val="22"/>
          <w:szCs w:val="22"/>
        </w:rPr>
        <w:t xml:space="preserve"> ne peut s'exprimer au nom de ses membres que si les instances de l'association ont défini une position commune et autorisé sa communication.</w:t>
      </w:r>
    </w:p>
    <w:p w:rsidR="00DD7B7A" w:rsidRPr="00BE5183" w:rsidRDefault="00DD7B7A" w:rsidP="00BE5183">
      <w:pPr>
        <w:numPr>
          <w:ilvl w:val="0"/>
          <w:numId w:val="29"/>
        </w:numPr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Plate-forme"/>
        </w:smartTagPr>
        <w:r w:rsidRPr="00BE5183">
          <w:rPr>
            <w:sz w:val="22"/>
            <w:szCs w:val="22"/>
          </w:rPr>
          <w:t>La PFONGUE</w:t>
        </w:r>
      </w:smartTag>
      <w:r w:rsidRPr="00BE5183">
        <w:rPr>
          <w:sz w:val="22"/>
          <w:szCs w:val="22"/>
        </w:rPr>
        <w:t xml:space="preserve"> ne peut en aucun cas se substituer à l’un de ses membres.</w:t>
      </w:r>
    </w:p>
    <w:p w:rsidR="00DD7B7A" w:rsidRPr="00BE5183" w:rsidRDefault="00DD7B7A" w:rsidP="00566B90">
      <w:pPr>
        <w:jc w:val="both"/>
        <w:rPr>
          <w:sz w:val="22"/>
          <w:szCs w:val="22"/>
        </w:rPr>
      </w:pPr>
    </w:p>
    <w:p w:rsidR="00DD7B7A" w:rsidRDefault="00DD7B7A" w:rsidP="00417E7A">
      <w:pPr>
        <w:rPr>
          <w:sz w:val="22"/>
          <w:szCs w:val="22"/>
        </w:rPr>
      </w:pPr>
      <w:r>
        <w:rPr>
          <w:sz w:val="22"/>
          <w:szCs w:val="22"/>
        </w:rPr>
        <w:t>L’article a été approuvé à l’unanimité</w:t>
      </w:r>
    </w:p>
    <w:p w:rsidR="00DD7B7A" w:rsidRDefault="00DD7B7A" w:rsidP="00417E7A">
      <w:pPr>
        <w:rPr>
          <w:sz w:val="22"/>
          <w:szCs w:val="22"/>
        </w:rPr>
      </w:pPr>
    </w:p>
    <w:p w:rsidR="00DD7B7A" w:rsidRDefault="00DD7B7A" w:rsidP="004F0BB0">
      <w:pPr>
        <w:rPr>
          <w:b/>
          <w:sz w:val="22"/>
          <w:szCs w:val="22"/>
        </w:rPr>
      </w:pPr>
    </w:p>
    <w:p w:rsidR="00DD7B7A" w:rsidRPr="006265D3" w:rsidRDefault="00DD7B7A" w:rsidP="004F0BB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Pr="004F0BB0">
        <w:rPr>
          <w:b/>
          <w:sz w:val="22"/>
          <w:szCs w:val="22"/>
        </w:rPr>
        <w:t>Validation des adhésions</w:t>
      </w:r>
    </w:p>
    <w:p w:rsidR="00DD7B7A" w:rsidRDefault="00DD7B7A" w:rsidP="004F0BB0">
      <w:pPr>
        <w:rPr>
          <w:sz w:val="22"/>
          <w:szCs w:val="22"/>
        </w:rPr>
      </w:pPr>
      <w:r>
        <w:rPr>
          <w:sz w:val="22"/>
          <w:szCs w:val="22"/>
        </w:rPr>
        <w:t xml:space="preserve">Selon les anciens statuts, chaque nouvelle adhésion à </w:t>
      </w:r>
      <w:smartTag w:uri="urn:schemas-microsoft-com:office:smarttags" w:element="PersonName">
        <w:smartTagPr>
          <w:attr w:name="ProductID" w:val="La Plate-forme"/>
        </w:smartTagPr>
        <w:r>
          <w:rPr>
            <w:sz w:val="22"/>
            <w:szCs w:val="22"/>
          </w:rPr>
          <w:t>la PFONGUE</w:t>
        </w:r>
      </w:smartTag>
      <w:r>
        <w:rPr>
          <w:sz w:val="22"/>
          <w:szCs w:val="22"/>
        </w:rPr>
        <w:t xml:space="preserve"> était soumise à </w:t>
      </w:r>
      <w:r w:rsidRPr="004F0BB0">
        <w:rPr>
          <w:sz w:val="22"/>
          <w:szCs w:val="22"/>
        </w:rPr>
        <w:t xml:space="preserve">validation provisoire par le Bureau </w:t>
      </w:r>
      <w:r>
        <w:rPr>
          <w:sz w:val="22"/>
          <w:szCs w:val="22"/>
        </w:rPr>
        <w:t>E</w:t>
      </w:r>
      <w:r w:rsidRPr="004F0BB0">
        <w:rPr>
          <w:sz w:val="22"/>
          <w:szCs w:val="22"/>
        </w:rPr>
        <w:t>xécutif</w:t>
      </w:r>
      <w:r>
        <w:rPr>
          <w:sz w:val="22"/>
          <w:szCs w:val="22"/>
        </w:rPr>
        <w:t xml:space="preserve"> et à v</w:t>
      </w:r>
      <w:r w:rsidRPr="004F0BB0">
        <w:rPr>
          <w:sz w:val="22"/>
          <w:szCs w:val="22"/>
        </w:rPr>
        <w:t>alidation définitive par l’AG</w:t>
      </w:r>
      <w:r>
        <w:rPr>
          <w:sz w:val="22"/>
          <w:szCs w:val="22"/>
        </w:rPr>
        <w:t>.</w:t>
      </w:r>
    </w:p>
    <w:p w:rsidR="00DD7B7A" w:rsidRDefault="00DD7B7A" w:rsidP="004F0BB0">
      <w:pPr>
        <w:rPr>
          <w:sz w:val="22"/>
          <w:szCs w:val="22"/>
        </w:rPr>
      </w:pPr>
    </w:p>
    <w:p w:rsidR="00DD7B7A" w:rsidRDefault="00DD7B7A" w:rsidP="004F0BB0">
      <w:pPr>
        <w:rPr>
          <w:sz w:val="22"/>
          <w:szCs w:val="22"/>
        </w:rPr>
      </w:pPr>
      <w:r>
        <w:rPr>
          <w:sz w:val="22"/>
          <w:szCs w:val="22"/>
        </w:rPr>
        <w:t>La nouvelle proposition est de soumettre les nouvelles adhésions à v</w:t>
      </w:r>
      <w:r w:rsidRPr="004F0BB0">
        <w:rPr>
          <w:sz w:val="22"/>
          <w:szCs w:val="22"/>
        </w:rPr>
        <w:t xml:space="preserve">alidation </w:t>
      </w:r>
      <w:r>
        <w:rPr>
          <w:sz w:val="22"/>
          <w:szCs w:val="22"/>
        </w:rPr>
        <w:t xml:space="preserve">définitive </w:t>
      </w:r>
      <w:r w:rsidRPr="004F0BB0">
        <w:rPr>
          <w:sz w:val="22"/>
          <w:szCs w:val="22"/>
        </w:rPr>
        <w:t>par le Bureau exécutif</w:t>
      </w:r>
      <w:r>
        <w:rPr>
          <w:sz w:val="22"/>
          <w:szCs w:val="22"/>
        </w:rPr>
        <w:t>.  L</w:t>
      </w:r>
      <w:r w:rsidRPr="004F0BB0">
        <w:rPr>
          <w:sz w:val="22"/>
          <w:szCs w:val="22"/>
        </w:rPr>
        <w:t>a liste actualisée des membres</w:t>
      </w:r>
      <w:r>
        <w:rPr>
          <w:sz w:val="22"/>
          <w:szCs w:val="22"/>
        </w:rPr>
        <w:t xml:space="preserve"> sera présentée</w:t>
      </w:r>
      <w:r w:rsidRPr="004F0BB0">
        <w:rPr>
          <w:sz w:val="22"/>
          <w:szCs w:val="22"/>
        </w:rPr>
        <w:t xml:space="preserve"> à chaque AG</w:t>
      </w:r>
      <w:r>
        <w:rPr>
          <w:sz w:val="22"/>
          <w:szCs w:val="22"/>
        </w:rPr>
        <w:t>.</w:t>
      </w:r>
    </w:p>
    <w:p w:rsidR="00DD7B7A" w:rsidRDefault="00DD7B7A" w:rsidP="004F0BB0">
      <w:pPr>
        <w:rPr>
          <w:sz w:val="22"/>
          <w:szCs w:val="22"/>
        </w:rPr>
      </w:pPr>
    </w:p>
    <w:p w:rsidR="00DD7B7A" w:rsidRDefault="00DD7B7A" w:rsidP="004F0BB0">
      <w:pPr>
        <w:rPr>
          <w:sz w:val="22"/>
          <w:szCs w:val="22"/>
        </w:rPr>
      </w:pPr>
      <w:r>
        <w:rPr>
          <w:sz w:val="22"/>
          <w:szCs w:val="22"/>
        </w:rPr>
        <w:t>Cette modification a été approuvée à l’unanimité.</w:t>
      </w:r>
    </w:p>
    <w:p w:rsidR="00DD7B7A" w:rsidRDefault="00DD7B7A" w:rsidP="004F0BB0">
      <w:pPr>
        <w:rPr>
          <w:sz w:val="22"/>
          <w:szCs w:val="22"/>
        </w:rPr>
      </w:pPr>
    </w:p>
    <w:p w:rsidR="00DD7B7A" w:rsidRDefault="00DD7B7A" w:rsidP="006265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E) Article 8. </w:t>
      </w:r>
      <w:r w:rsidRPr="006265D3">
        <w:rPr>
          <w:b/>
          <w:sz w:val="22"/>
          <w:szCs w:val="22"/>
        </w:rPr>
        <w:t>Assemblée générale</w:t>
      </w:r>
    </w:p>
    <w:p w:rsidR="00DD7B7A" w:rsidRDefault="00DD7B7A" w:rsidP="006265D3">
      <w:pPr>
        <w:rPr>
          <w:b/>
          <w:sz w:val="22"/>
          <w:szCs w:val="22"/>
        </w:rPr>
      </w:pPr>
    </w:p>
    <w:p w:rsidR="00DD7B7A" w:rsidRDefault="00DD7B7A" w:rsidP="006265D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6265D3">
        <w:rPr>
          <w:b/>
          <w:sz w:val="22"/>
          <w:szCs w:val="22"/>
        </w:rPr>
        <w:t>Quorum pour les AG</w:t>
      </w:r>
    </w:p>
    <w:p w:rsidR="00DD7B7A" w:rsidRDefault="00DD7B7A" w:rsidP="006265D3">
      <w:pPr>
        <w:rPr>
          <w:b/>
          <w:sz w:val="22"/>
          <w:szCs w:val="22"/>
        </w:rPr>
      </w:pPr>
    </w:p>
    <w:p w:rsidR="00DD7B7A" w:rsidRPr="006265D3" w:rsidRDefault="00DD7B7A" w:rsidP="006265D3">
      <w:pPr>
        <w:numPr>
          <w:ilvl w:val="0"/>
          <w:numId w:val="32"/>
        </w:numPr>
        <w:rPr>
          <w:sz w:val="22"/>
          <w:szCs w:val="22"/>
        </w:rPr>
      </w:pPr>
      <w:r w:rsidRPr="006265D3">
        <w:rPr>
          <w:sz w:val="22"/>
          <w:szCs w:val="22"/>
        </w:rPr>
        <w:t xml:space="preserve">Ancienne version : </w:t>
      </w:r>
    </w:p>
    <w:p w:rsidR="00DD7B7A" w:rsidRPr="006265D3" w:rsidRDefault="00DD7B7A" w:rsidP="006265D3">
      <w:pPr>
        <w:numPr>
          <w:ilvl w:val="1"/>
          <w:numId w:val="32"/>
        </w:numPr>
        <w:rPr>
          <w:sz w:val="22"/>
          <w:szCs w:val="22"/>
        </w:rPr>
      </w:pPr>
      <w:r w:rsidRPr="006265D3">
        <w:rPr>
          <w:sz w:val="22"/>
          <w:szCs w:val="22"/>
        </w:rPr>
        <w:t>La moitié des membres + 1</w:t>
      </w:r>
    </w:p>
    <w:p w:rsidR="00DD7B7A" w:rsidRPr="006265D3" w:rsidRDefault="00DD7B7A" w:rsidP="006265D3">
      <w:pPr>
        <w:numPr>
          <w:ilvl w:val="1"/>
          <w:numId w:val="32"/>
        </w:numPr>
        <w:rPr>
          <w:sz w:val="22"/>
          <w:szCs w:val="22"/>
        </w:rPr>
      </w:pPr>
      <w:r w:rsidRPr="006265D3">
        <w:rPr>
          <w:sz w:val="22"/>
          <w:szCs w:val="22"/>
        </w:rPr>
        <w:t>Si pas atteint, seconde convocation dans les 15 jours sans conditions de quorum</w:t>
      </w:r>
    </w:p>
    <w:p w:rsidR="00DD7B7A" w:rsidRPr="006265D3" w:rsidRDefault="00DD7B7A" w:rsidP="006265D3">
      <w:pPr>
        <w:numPr>
          <w:ilvl w:val="0"/>
          <w:numId w:val="32"/>
        </w:numPr>
        <w:rPr>
          <w:bCs/>
          <w:i/>
          <w:iCs/>
          <w:sz w:val="22"/>
          <w:szCs w:val="22"/>
        </w:rPr>
      </w:pPr>
      <w:r w:rsidRPr="006448BE">
        <w:rPr>
          <w:bCs/>
          <w:iCs/>
          <w:sz w:val="22"/>
          <w:szCs w:val="22"/>
        </w:rPr>
        <w:t>Proposition de modification</w:t>
      </w:r>
      <w:r w:rsidRPr="006265D3">
        <w:rPr>
          <w:bCs/>
          <w:i/>
          <w:iCs/>
          <w:sz w:val="22"/>
          <w:szCs w:val="22"/>
        </w:rPr>
        <w:t xml:space="preserve"> </w:t>
      </w:r>
      <w:r w:rsidRPr="006448BE">
        <w:rPr>
          <w:bCs/>
          <w:iCs/>
          <w:sz w:val="22"/>
          <w:szCs w:val="22"/>
        </w:rPr>
        <w:t>:</w:t>
      </w:r>
    </w:p>
    <w:p w:rsidR="00DD7B7A" w:rsidRPr="006265D3" w:rsidRDefault="00DD7B7A" w:rsidP="006265D3">
      <w:pPr>
        <w:numPr>
          <w:ilvl w:val="1"/>
          <w:numId w:val="32"/>
        </w:numPr>
        <w:rPr>
          <w:bCs/>
          <w:i/>
          <w:iCs/>
          <w:sz w:val="22"/>
          <w:szCs w:val="22"/>
        </w:rPr>
      </w:pPr>
      <w:r w:rsidRPr="006265D3">
        <w:rPr>
          <w:bCs/>
          <w:i/>
          <w:iCs/>
          <w:sz w:val="22"/>
          <w:szCs w:val="22"/>
        </w:rPr>
        <w:t>La moitié des membres + 1</w:t>
      </w:r>
    </w:p>
    <w:p w:rsidR="00DD7B7A" w:rsidRPr="006265D3" w:rsidRDefault="00DD7B7A" w:rsidP="006265D3">
      <w:pPr>
        <w:numPr>
          <w:ilvl w:val="1"/>
          <w:numId w:val="32"/>
        </w:numPr>
        <w:rPr>
          <w:bCs/>
          <w:i/>
          <w:iCs/>
          <w:sz w:val="22"/>
          <w:szCs w:val="22"/>
        </w:rPr>
      </w:pPr>
      <w:r w:rsidRPr="006265D3">
        <w:rPr>
          <w:bCs/>
          <w:i/>
          <w:iCs/>
          <w:sz w:val="22"/>
          <w:szCs w:val="22"/>
        </w:rPr>
        <w:t>Si pas atteint, seconde convocation dans les 15 jours avec quorum d’un quart des membres</w:t>
      </w:r>
      <w:r>
        <w:rPr>
          <w:bCs/>
          <w:i/>
          <w:iCs/>
          <w:sz w:val="22"/>
          <w:szCs w:val="22"/>
        </w:rPr>
        <w:t>.</w:t>
      </w:r>
    </w:p>
    <w:p w:rsidR="00DD7B7A" w:rsidRPr="006265D3" w:rsidRDefault="00DD7B7A" w:rsidP="006265D3">
      <w:pPr>
        <w:rPr>
          <w:b/>
          <w:sz w:val="22"/>
          <w:szCs w:val="22"/>
        </w:rPr>
      </w:pPr>
    </w:p>
    <w:p w:rsidR="00DD7B7A" w:rsidRPr="004F0BB0" w:rsidRDefault="00DD7B7A" w:rsidP="004F0BB0">
      <w:pPr>
        <w:rPr>
          <w:sz w:val="22"/>
          <w:szCs w:val="22"/>
        </w:rPr>
      </w:pPr>
    </w:p>
    <w:p w:rsidR="00DD7B7A" w:rsidRPr="004F0BB0" w:rsidRDefault="00DD7B7A" w:rsidP="004F0BB0">
      <w:pPr>
        <w:rPr>
          <w:sz w:val="22"/>
          <w:szCs w:val="22"/>
        </w:rPr>
      </w:pPr>
      <w:r>
        <w:rPr>
          <w:sz w:val="22"/>
          <w:szCs w:val="22"/>
        </w:rPr>
        <w:t>Cette modification a été approuvée à l’unanimité</w:t>
      </w:r>
    </w:p>
    <w:p w:rsidR="00DD7B7A" w:rsidRDefault="00DD7B7A" w:rsidP="00417E7A">
      <w:pPr>
        <w:rPr>
          <w:sz w:val="22"/>
          <w:szCs w:val="22"/>
        </w:rPr>
      </w:pPr>
    </w:p>
    <w:p w:rsidR="00DD7B7A" w:rsidRDefault="00DD7B7A" w:rsidP="006265D3">
      <w:pPr>
        <w:rPr>
          <w:b/>
          <w:sz w:val="22"/>
          <w:szCs w:val="22"/>
        </w:rPr>
      </w:pPr>
      <w:r w:rsidRPr="00440A35">
        <w:rPr>
          <w:b/>
          <w:sz w:val="22"/>
          <w:szCs w:val="22"/>
        </w:rPr>
        <w:t>F) Conditions d’adhésion</w:t>
      </w:r>
    </w:p>
    <w:p w:rsidR="00DD7B7A" w:rsidRPr="00440A35" w:rsidRDefault="00DD7B7A" w:rsidP="00440A35">
      <w:pPr>
        <w:rPr>
          <w:sz w:val="22"/>
          <w:szCs w:val="22"/>
        </w:rPr>
      </w:pPr>
      <w:r>
        <w:rPr>
          <w:sz w:val="22"/>
          <w:szCs w:val="22"/>
        </w:rPr>
        <w:t>Selon</w:t>
      </w:r>
      <w:r w:rsidRPr="00440A35">
        <w:rPr>
          <w:sz w:val="22"/>
          <w:szCs w:val="22"/>
        </w:rPr>
        <w:t xml:space="preserve"> l’ancienne version</w:t>
      </w:r>
      <w:r>
        <w:rPr>
          <w:sz w:val="22"/>
          <w:szCs w:val="22"/>
        </w:rPr>
        <w:t xml:space="preserve"> des statuts pour</w:t>
      </w:r>
      <w:r w:rsidRPr="00440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devenir membre de </w:t>
      </w:r>
      <w:smartTag w:uri="urn:schemas-microsoft-com:office:smarttags" w:element="PersonName">
        <w:smartTagPr>
          <w:attr w:name="ProductID" w:val="La Plate-forme"/>
        </w:smartTagPr>
        <w:r>
          <w:rPr>
            <w:sz w:val="22"/>
            <w:szCs w:val="22"/>
          </w:rPr>
          <w:t>la PFONGUE</w:t>
        </w:r>
      </w:smartTag>
      <w:r>
        <w:rPr>
          <w:sz w:val="22"/>
          <w:szCs w:val="22"/>
        </w:rPr>
        <w:t xml:space="preserve"> était nécessaire </w:t>
      </w:r>
      <w:r w:rsidRPr="00440A35">
        <w:rPr>
          <w:sz w:val="22"/>
          <w:szCs w:val="22"/>
        </w:rPr>
        <w:t xml:space="preserve">: </w:t>
      </w:r>
      <w:r>
        <w:rPr>
          <w:sz w:val="22"/>
          <w:szCs w:val="22"/>
        </w:rPr>
        <w:t>« </w:t>
      </w:r>
      <w:r w:rsidRPr="00440A35">
        <w:rPr>
          <w:sz w:val="22"/>
          <w:szCs w:val="22"/>
        </w:rPr>
        <w:t>fournir une copie de l’agrément ou de la demande d’agrément</w:t>
      </w:r>
      <w:r>
        <w:rPr>
          <w:sz w:val="22"/>
          <w:szCs w:val="22"/>
        </w:rPr>
        <w:t> »</w:t>
      </w:r>
    </w:p>
    <w:p w:rsidR="00DD7B7A" w:rsidRDefault="00DD7B7A" w:rsidP="00440A35">
      <w:pPr>
        <w:rPr>
          <w:sz w:val="22"/>
          <w:szCs w:val="22"/>
        </w:rPr>
      </w:pPr>
    </w:p>
    <w:p w:rsidR="00DD7B7A" w:rsidRPr="00440A35" w:rsidRDefault="00DD7B7A" w:rsidP="00440A35">
      <w:pPr>
        <w:rPr>
          <w:sz w:val="22"/>
          <w:szCs w:val="22"/>
        </w:rPr>
      </w:pPr>
      <w:r>
        <w:rPr>
          <w:sz w:val="22"/>
          <w:szCs w:val="22"/>
        </w:rPr>
        <w:t xml:space="preserve">La nouvelle proposition est d’ouvrir l’adhésion aussi aux ONG qui n’ont pas encore déposé la demande d’agrément. </w:t>
      </w:r>
    </w:p>
    <w:p w:rsidR="00DD7B7A" w:rsidRDefault="00DD7B7A" w:rsidP="00440A35">
      <w:pPr>
        <w:numPr>
          <w:ilvl w:val="0"/>
          <w:numId w:val="34"/>
        </w:numPr>
        <w:rPr>
          <w:b/>
          <w:bCs/>
          <w:i/>
          <w:iCs/>
          <w:sz w:val="22"/>
          <w:szCs w:val="22"/>
        </w:rPr>
      </w:pPr>
      <w:r w:rsidRPr="00440A35">
        <w:rPr>
          <w:sz w:val="22"/>
          <w:szCs w:val="22"/>
        </w:rPr>
        <w:t>Proposition</w:t>
      </w:r>
      <w:r>
        <w:rPr>
          <w:sz w:val="22"/>
          <w:szCs w:val="22"/>
        </w:rPr>
        <w:t xml:space="preserve"> de modification</w:t>
      </w:r>
      <w:r w:rsidRPr="00440A35">
        <w:rPr>
          <w:sz w:val="22"/>
          <w:szCs w:val="22"/>
        </w:rPr>
        <w:t xml:space="preserve"> : </w:t>
      </w:r>
      <w:r w:rsidRPr="00440A35">
        <w:rPr>
          <w:b/>
          <w:bCs/>
          <w:i/>
          <w:iCs/>
          <w:sz w:val="22"/>
          <w:szCs w:val="22"/>
        </w:rPr>
        <w:t>« </w:t>
      </w:r>
      <w:r w:rsidRPr="00440A35">
        <w:rPr>
          <w:sz w:val="22"/>
          <w:szCs w:val="22"/>
        </w:rPr>
        <w:t>fournir une copie de l’agrément ou de la demande d’agrément</w:t>
      </w:r>
      <w:r>
        <w:rPr>
          <w:sz w:val="22"/>
          <w:szCs w:val="22"/>
        </w:rPr>
        <w:t> </w:t>
      </w:r>
      <w:r>
        <w:rPr>
          <w:b/>
          <w:bCs/>
          <w:i/>
          <w:iCs/>
          <w:sz w:val="22"/>
          <w:szCs w:val="22"/>
        </w:rPr>
        <w:t xml:space="preserve"> </w:t>
      </w:r>
      <w:r w:rsidRPr="00440A35">
        <w:rPr>
          <w:b/>
          <w:bCs/>
          <w:i/>
          <w:iCs/>
          <w:sz w:val="22"/>
          <w:szCs w:val="22"/>
        </w:rPr>
        <w:t>ou de tout document attestant de l'installation au Sénégal »</w:t>
      </w:r>
      <w:r>
        <w:rPr>
          <w:b/>
          <w:bCs/>
          <w:i/>
          <w:iCs/>
          <w:sz w:val="22"/>
          <w:szCs w:val="22"/>
        </w:rPr>
        <w:t>.</w:t>
      </w:r>
    </w:p>
    <w:p w:rsidR="00DD7B7A" w:rsidRDefault="00DD7B7A" w:rsidP="00440A35">
      <w:pPr>
        <w:ind w:left="360"/>
        <w:rPr>
          <w:b/>
          <w:bCs/>
          <w:i/>
          <w:iCs/>
          <w:sz w:val="22"/>
          <w:szCs w:val="22"/>
        </w:rPr>
      </w:pPr>
    </w:p>
    <w:p w:rsidR="00DD7B7A" w:rsidRPr="004F0BB0" w:rsidRDefault="00DD7B7A" w:rsidP="00440A35">
      <w:pPr>
        <w:rPr>
          <w:sz w:val="22"/>
          <w:szCs w:val="22"/>
        </w:rPr>
      </w:pPr>
      <w:r>
        <w:rPr>
          <w:sz w:val="22"/>
          <w:szCs w:val="22"/>
        </w:rPr>
        <w:t>Cette modification a été approuvée à l’unanimité.</w:t>
      </w:r>
    </w:p>
    <w:p w:rsidR="00DD7B7A" w:rsidRDefault="00DD7B7A" w:rsidP="00440A35">
      <w:pPr>
        <w:ind w:left="360"/>
        <w:rPr>
          <w:b/>
          <w:bCs/>
          <w:i/>
          <w:iCs/>
          <w:sz w:val="22"/>
          <w:szCs w:val="22"/>
        </w:rPr>
      </w:pPr>
    </w:p>
    <w:p w:rsidR="00DD7B7A" w:rsidRPr="00440A35" w:rsidRDefault="00DD7B7A" w:rsidP="00440A35">
      <w:pPr>
        <w:ind w:left="360"/>
        <w:rPr>
          <w:bCs/>
          <w:iCs/>
          <w:sz w:val="22"/>
          <w:szCs w:val="22"/>
        </w:rPr>
      </w:pPr>
    </w:p>
    <w:p w:rsidR="00DD7B7A" w:rsidRDefault="00DD7B7A" w:rsidP="00440A35">
      <w:pPr>
        <w:rPr>
          <w:bCs/>
          <w:iCs/>
          <w:sz w:val="22"/>
          <w:szCs w:val="22"/>
        </w:rPr>
      </w:pPr>
      <w:r w:rsidRPr="00440A35">
        <w:rPr>
          <w:bCs/>
          <w:iCs/>
          <w:sz w:val="22"/>
          <w:szCs w:val="22"/>
        </w:rPr>
        <w:t>La</w:t>
      </w:r>
      <w:r>
        <w:rPr>
          <w:bCs/>
          <w:iCs/>
          <w:sz w:val="22"/>
          <w:szCs w:val="22"/>
        </w:rPr>
        <w:t xml:space="preserve"> proposition de </w:t>
      </w:r>
      <w:r w:rsidRPr="00440A35">
        <w:rPr>
          <w:b/>
          <w:bCs/>
          <w:i/>
          <w:iCs/>
          <w:sz w:val="22"/>
          <w:szCs w:val="22"/>
        </w:rPr>
        <w:t>Supprimer l’obligation d’ancienneté de l’implantation</w:t>
      </w:r>
      <w:r>
        <w:rPr>
          <w:b/>
          <w:bCs/>
          <w:i/>
          <w:iCs/>
          <w:sz w:val="22"/>
          <w:szCs w:val="22"/>
        </w:rPr>
        <w:t xml:space="preserve"> </w:t>
      </w:r>
      <w:r w:rsidRPr="00440A35">
        <w:rPr>
          <w:bCs/>
          <w:iCs/>
          <w:sz w:val="22"/>
          <w:szCs w:val="22"/>
        </w:rPr>
        <w:t>a été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approuvée après votation </w:t>
      </w:r>
      <w:r w:rsidRPr="00440A35">
        <w:rPr>
          <w:bCs/>
          <w:iCs/>
          <w:sz w:val="22"/>
          <w:szCs w:val="22"/>
        </w:rPr>
        <w:sym w:font="Wingdings" w:char="F0E0"/>
      </w:r>
      <w:r>
        <w:rPr>
          <w:bCs/>
          <w:iCs/>
          <w:sz w:val="22"/>
          <w:szCs w:val="22"/>
        </w:rPr>
        <w:t xml:space="preserve"> 15 pour ; 2 contre.</w:t>
      </w:r>
    </w:p>
    <w:p w:rsidR="00DD7B7A" w:rsidRDefault="00DD7B7A" w:rsidP="00440A35">
      <w:pPr>
        <w:rPr>
          <w:bCs/>
          <w:iCs/>
          <w:sz w:val="22"/>
          <w:szCs w:val="22"/>
        </w:rPr>
      </w:pPr>
    </w:p>
    <w:p w:rsidR="00DD7B7A" w:rsidRDefault="00DD7B7A" w:rsidP="00440A35">
      <w:pPr>
        <w:rPr>
          <w:b/>
          <w:bCs/>
          <w:iCs/>
          <w:sz w:val="22"/>
          <w:szCs w:val="22"/>
        </w:rPr>
      </w:pPr>
      <w:r w:rsidRPr="00440A35">
        <w:rPr>
          <w:b/>
          <w:bCs/>
          <w:iCs/>
          <w:sz w:val="22"/>
          <w:szCs w:val="22"/>
        </w:rPr>
        <w:t>G) Clarification de la période de cotisation</w:t>
      </w:r>
    </w:p>
    <w:p w:rsidR="00DD7B7A" w:rsidRPr="00C9161D" w:rsidRDefault="00DD7B7A" w:rsidP="00440A35">
      <w:pPr>
        <w:numPr>
          <w:ilvl w:val="0"/>
          <w:numId w:val="35"/>
        </w:numPr>
        <w:rPr>
          <w:bCs/>
          <w:i/>
          <w:iCs/>
          <w:sz w:val="22"/>
          <w:szCs w:val="22"/>
        </w:rPr>
      </w:pPr>
      <w:r w:rsidRPr="00C9161D">
        <w:rPr>
          <w:bCs/>
          <w:iCs/>
          <w:sz w:val="22"/>
          <w:szCs w:val="22"/>
        </w:rPr>
        <w:t xml:space="preserve">Proposition de modification: </w:t>
      </w:r>
      <w:r w:rsidRPr="00C9161D">
        <w:rPr>
          <w:bCs/>
          <w:i/>
          <w:iCs/>
          <w:sz w:val="22"/>
          <w:szCs w:val="22"/>
        </w:rPr>
        <w:t>« Les cotisations annuelles sont acquittées dans les 2 mois suivants l'Assemblée Générale, pour la période d'adhésion courant d'une AG à la suivante »</w:t>
      </w:r>
    </w:p>
    <w:p w:rsidR="00DD7B7A" w:rsidRDefault="00DD7B7A" w:rsidP="00440A35">
      <w:pPr>
        <w:rPr>
          <w:bCs/>
          <w:iCs/>
          <w:sz w:val="22"/>
          <w:szCs w:val="22"/>
        </w:rPr>
      </w:pPr>
    </w:p>
    <w:p w:rsidR="00DD7B7A" w:rsidRDefault="00DD7B7A" w:rsidP="00440A35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11 membres ont voté pour établir un délai de 2 mois ; 6 membres ont voté pour un délai de 3 mois</w:t>
      </w:r>
    </w:p>
    <w:p w:rsidR="00DD7B7A" w:rsidRDefault="00DD7B7A" w:rsidP="00440A35">
      <w:pPr>
        <w:rPr>
          <w:bCs/>
          <w:iCs/>
          <w:sz w:val="22"/>
          <w:szCs w:val="22"/>
        </w:rPr>
      </w:pPr>
    </w:p>
    <w:p w:rsidR="00DD7B7A" w:rsidRDefault="00DD7B7A" w:rsidP="00440A35">
      <w:pPr>
        <w:rPr>
          <w:bCs/>
          <w:iCs/>
          <w:sz w:val="22"/>
          <w:szCs w:val="22"/>
        </w:rPr>
      </w:pPr>
      <w:r w:rsidRPr="00D55036">
        <w:rPr>
          <w:bCs/>
          <w:iCs/>
          <w:sz w:val="22"/>
          <w:szCs w:val="22"/>
        </w:rPr>
        <w:t xml:space="preserve">La proposition </w:t>
      </w:r>
      <w:r>
        <w:rPr>
          <w:bCs/>
          <w:iCs/>
          <w:sz w:val="22"/>
          <w:szCs w:val="22"/>
        </w:rPr>
        <w:t>relative à un délai de 2 mois a</w:t>
      </w:r>
      <w:r w:rsidRPr="00D55036">
        <w:rPr>
          <w:bCs/>
          <w:iCs/>
          <w:sz w:val="22"/>
          <w:szCs w:val="22"/>
        </w:rPr>
        <w:t xml:space="preserve"> été</w:t>
      </w:r>
      <w:r>
        <w:rPr>
          <w:bCs/>
          <w:iCs/>
          <w:sz w:val="22"/>
          <w:szCs w:val="22"/>
        </w:rPr>
        <w:t xml:space="preserve"> approuvée</w:t>
      </w:r>
    </w:p>
    <w:p w:rsidR="00DD7B7A" w:rsidRDefault="00DD7B7A" w:rsidP="00440A35">
      <w:pPr>
        <w:rPr>
          <w:bCs/>
          <w:iCs/>
          <w:sz w:val="22"/>
          <w:szCs w:val="22"/>
        </w:rPr>
      </w:pPr>
    </w:p>
    <w:p w:rsidR="00DD7B7A" w:rsidRDefault="00DD7B7A" w:rsidP="00440A35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La proposition d’appliquer une pénalité pour les membres qui ne respectent pas le délai n’a pas été approuvée (2 pour ; 11 contre ; 5 abstentions).</w:t>
      </w:r>
    </w:p>
    <w:p w:rsidR="00DD7B7A" w:rsidRDefault="00DD7B7A" w:rsidP="00440A35">
      <w:pPr>
        <w:rPr>
          <w:bCs/>
          <w:iCs/>
          <w:sz w:val="22"/>
          <w:szCs w:val="22"/>
        </w:rPr>
      </w:pPr>
    </w:p>
    <w:p w:rsidR="00DD7B7A" w:rsidRPr="00EA0B77" w:rsidRDefault="00DD7B7A" w:rsidP="00EA0B77">
      <w:pPr>
        <w:rPr>
          <w:b/>
          <w:bCs/>
          <w:iCs/>
          <w:sz w:val="22"/>
          <w:szCs w:val="22"/>
        </w:rPr>
      </w:pPr>
      <w:r w:rsidRPr="00EA0B77">
        <w:rPr>
          <w:b/>
          <w:bCs/>
          <w:iCs/>
          <w:sz w:val="22"/>
          <w:szCs w:val="22"/>
        </w:rPr>
        <w:t>H) Assemblée Générale</w:t>
      </w:r>
    </w:p>
    <w:p w:rsidR="00DD7B7A" w:rsidRDefault="00DD7B7A" w:rsidP="00EA0B77">
      <w:pPr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16 Membres (1 abstention) ont voté pour spécifier dans les statuts que l’assemblée générale ordinaire annuelle doit avoir lieu au </w:t>
      </w:r>
      <w:r w:rsidRPr="00EA0B77">
        <w:rPr>
          <w:b/>
          <w:bCs/>
          <w:i/>
          <w:iCs/>
          <w:sz w:val="22"/>
          <w:szCs w:val="22"/>
        </w:rPr>
        <w:t>1er semestre de l'année civile</w:t>
      </w:r>
      <w:r>
        <w:rPr>
          <w:b/>
          <w:bCs/>
          <w:i/>
          <w:iCs/>
          <w:sz w:val="22"/>
          <w:szCs w:val="22"/>
        </w:rPr>
        <w:t>.</w:t>
      </w:r>
    </w:p>
    <w:p w:rsidR="00DD7B7A" w:rsidRDefault="00DD7B7A" w:rsidP="00EA0B77">
      <w:pPr>
        <w:rPr>
          <w:b/>
          <w:bCs/>
          <w:i/>
          <w:iCs/>
          <w:sz w:val="22"/>
          <w:szCs w:val="22"/>
        </w:rPr>
      </w:pPr>
    </w:p>
    <w:p w:rsidR="00DD7B7A" w:rsidRPr="00EA0B77" w:rsidRDefault="00DD7B7A" w:rsidP="00EA0B77">
      <w:pPr>
        <w:rPr>
          <w:b/>
          <w:bCs/>
          <w:iCs/>
          <w:sz w:val="22"/>
          <w:szCs w:val="22"/>
        </w:rPr>
      </w:pPr>
      <w:r w:rsidRPr="00EA0B77">
        <w:rPr>
          <w:b/>
          <w:bCs/>
          <w:iCs/>
          <w:sz w:val="22"/>
          <w:szCs w:val="22"/>
        </w:rPr>
        <w:t>I) Bureau exécutif : conditions de renouvellement des mandats</w:t>
      </w:r>
    </w:p>
    <w:p w:rsidR="00DD7B7A" w:rsidRDefault="00DD7B7A" w:rsidP="00EA0B77">
      <w:pPr>
        <w:rPr>
          <w:sz w:val="22"/>
          <w:szCs w:val="22"/>
        </w:rPr>
      </w:pPr>
      <w:r>
        <w:rPr>
          <w:sz w:val="22"/>
          <w:szCs w:val="22"/>
        </w:rPr>
        <w:t>Les membres ont voté à l’unanimité pour rendre chaque poste du bureau exécutif renouvelable 2 fois consécutivement.</w:t>
      </w:r>
    </w:p>
    <w:p w:rsidR="00DD7B7A" w:rsidRDefault="00DD7B7A" w:rsidP="00EA0B77">
      <w:pPr>
        <w:rPr>
          <w:sz w:val="22"/>
          <w:szCs w:val="22"/>
        </w:rPr>
      </w:pPr>
    </w:p>
    <w:p w:rsidR="00DD7B7A" w:rsidRPr="00EA0B77" w:rsidRDefault="00DD7B7A" w:rsidP="00EA0B77">
      <w:pPr>
        <w:rPr>
          <w:b/>
          <w:bCs/>
          <w:iCs/>
          <w:sz w:val="22"/>
          <w:szCs w:val="22"/>
        </w:rPr>
      </w:pPr>
      <w:r w:rsidRPr="00EA0B77">
        <w:rPr>
          <w:b/>
          <w:bCs/>
          <w:iCs/>
          <w:sz w:val="22"/>
          <w:szCs w:val="22"/>
        </w:rPr>
        <w:t>L) Proposition de suppression d’un article :</w:t>
      </w:r>
    </w:p>
    <w:p w:rsidR="00DD7B7A" w:rsidRDefault="00DD7B7A" w:rsidP="00EA0B77">
      <w:pPr>
        <w:rPr>
          <w:bCs/>
          <w:iCs/>
          <w:sz w:val="22"/>
          <w:szCs w:val="22"/>
        </w:rPr>
      </w:pPr>
      <w:r w:rsidRPr="00EA0B77">
        <w:rPr>
          <w:bCs/>
          <w:iCs/>
          <w:sz w:val="22"/>
          <w:szCs w:val="22"/>
        </w:rPr>
        <w:t>« Pour chaque poste, l’ONG arrivée en deuxième position lors de l’élection du bureau (ou la/les suivantes dans l’ordre si celle-ci est déjà membre du bureau) aura un statut de suppléant et pourra à ce titre intégrer le BE en cas de départ définitif ou de démission en cours de mandat en attendant la réunion annuelle de l’assemblée générale pour le renouvellement du BE »</w:t>
      </w:r>
      <w:r>
        <w:rPr>
          <w:bCs/>
          <w:iCs/>
          <w:sz w:val="22"/>
          <w:szCs w:val="22"/>
        </w:rPr>
        <w:t>.</w:t>
      </w:r>
    </w:p>
    <w:p w:rsidR="00DD7B7A" w:rsidRDefault="00DD7B7A" w:rsidP="00EA0B7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Les membres ont voté à l’unanimité pour la suppression de cet article.</w:t>
      </w:r>
    </w:p>
    <w:p w:rsidR="00DD7B7A" w:rsidRDefault="00DD7B7A" w:rsidP="00EA0B77">
      <w:pPr>
        <w:rPr>
          <w:bCs/>
          <w:iCs/>
          <w:sz w:val="22"/>
          <w:szCs w:val="22"/>
        </w:rPr>
      </w:pPr>
    </w:p>
    <w:p w:rsidR="00DD7B7A" w:rsidRDefault="00DD7B7A" w:rsidP="00EA0B77">
      <w:pPr>
        <w:rPr>
          <w:b/>
          <w:bCs/>
          <w:iCs/>
          <w:sz w:val="22"/>
          <w:szCs w:val="22"/>
        </w:rPr>
      </w:pPr>
      <w:r w:rsidRPr="00EA0B77">
        <w:rPr>
          <w:b/>
          <w:bCs/>
          <w:iCs/>
          <w:sz w:val="22"/>
          <w:szCs w:val="22"/>
        </w:rPr>
        <w:t>M) Siège Social</w:t>
      </w:r>
    </w:p>
    <w:p w:rsidR="00DD7B7A" w:rsidRDefault="00DD7B7A" w:rsidP="004C3AC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Selon l</w:t>
      </w:r>
      <w:r w:rsidRPr="00EA0B77">
        <w:rPr>
          <w:bCs/>
          <w:iCs/>
          <w:sz w:val="22"/>
          <w:szCs w:val="22"/>
        </w:rPr>
        <w:t>’a</w:t>
      </w:r>
      <w:r>
        <w:rPr>
          <w:bCs/>
          <w:iCs/>
          <w:sz w:val="22"/>
          <w:szCs w:val="22"/>
        </w:rPr>
        <w:t xml:space="preserve">ncienne version des statuts </w:t>
      </w:r>
      <w:r w:rsidRPr="004C3ACC">
        <w:rPr>
          <w:bCs/>
          <w:iCs/>
          <w:sz w:val="22"/>
          <w:szCs w:val="22"/>
        </w:rPr>
        <w:t>« L’ONG assurant la présidence héberge la plate-forme (siège social) sauf décision particulière prise en réunion de bureau »</w:t>
      </w:r>
      <w:r>
        <w:rPr>
          <w:bCs/>
          <w:iCs/>
          <w:sz w:val="22"/>
          <w:szCs w:val="22"/>
        </w:rPr>
        <w:t>.</w:t>
      </w:r>
    </w:p>
    <w:p w:rsidR="00DD7B7A" w:rsidRDefault="00DD7B7A" w:rsidP="004C3AC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Les membres ont voté à l’unanimité pour supprimer cet article et fixer le siège social de </w:t>
      </w:r>
      <w:smartTag w:uri="urn:schemas-microsoft-com:office:smarttags" w:element="PersonName">
        <w:smartTagPr>
          <w:attr w:name="ProductID" w:val="La Plate-forme"/>
        </w:smartTagPr>
        <w:r>
          <w:rPr>
            <w:bCs/>
            <w:iCs/>
            <w:sz w:val="22"/>
            <w:szCs w:val="22"/>
          </w:rPr>
          <w:t>la PFONGUE</w:t>
        </w:r>
      </w:smartTag>
      <w:r>
        <w:rPr>
          <w:bCs/>
          <w:iCs/>
          <w:sz w:val="22"/>
          <w:szCs w:val="22"/>
        </w:rPr>
        <w:t xml:space="preserve"> dans les locaux de l’ONG ACRA (Sacré Cœur II, villa n 8613</w:t>
      </w:r>
      <w:r w:rsidRPr="004C3ACC">
        <w:rPr>
          <w:bCs/>
          <w:iCs/>
          <w:sz w:val="22"/>
          <w:szCs w:val="22"/>
          <w:vertAlign w:val="superscript"/>
        </w:rPr>
        <w:t>E</w:t>
      </w:r>
      <w:r>
        <w:rPr>
          <w:bCs/>
          <w:iCs/>
          <w:sz w:val="22"/>
          <w:szCs w:val="22"/>
        </w:rPr>
        <w:t xml:space="preserve"> BP 5001 Dakar Fann).</w:t>
      </w:r>
    </w:p>
    <w:p w:rsidR="00DD7B7A" w:rsidRDefault="00DD7B7A" w:rsidP="004C3ACC">
      <w:pPr>
        <w:rPr>
          <w:bCs/>
          <w:iCs/>
          <w:sz w:val="22"/>
          <w:szCs w:val="22"/>
        </w:rPr>
      </w:pPr>
    </w:p>
    <w:p w:rsidR="00DD7B7A" w:rsidRDefault="00DD7B7A" w:rsidP="004C3ACC">
      <w:pPr>
        <w:rPr>
          <w:b/>
          <w:bCs/>
          <w:iCs/>
          <w:sz w:val="22"/>
          <w:szCs w:val="22"/>
        </w:rPr>
      </w:pPr>
      <w:r w:rsidRPr="004C3ACC">
        <w:rPr>
          <w:b/>
          <w:bCs/>
          <w:iCs/>
          <w:sz w:val="22"/>
          <w:szCs w:val="22"/>
        </w:rPr>
        <w:t>N) Signature compte bancaire</w:t>
      </w:r>
    </w:p>
    <w:p w:rsidR="00DD7B7A" w:rsidRPr="004C3ACC" w:rsidRDefault="00DD7B7A" w:rsidP="004C3ACC">
      <w:pPr>
        <w:rPr>
          <w:bCs/>
          <w:iCs/>
          <w:sz w:val="22"/>
          <w:szCs w:val="22"/>
        </w:rPr>
      </w:pPr>
      <w:r w:rsidRPr="004C3ACC">
        <w:rPr>
          <w:bCs/>
          <w:iCs/>
          <w:sz w:val="22"/>
          <w:szCs w:val="22"/>
        </w:rPr>
        <w:t xml:space="preserve">L’article </w:t>
      </w:r>
      <w:r>
        <w:rPr>
          <w:bCs/>
          <w:iCs/>
          <w:sz w:val="22"/>
          <w:szCs w:val="22"/>
        </w:rPr>
        <w:t>« </w:t>
      </w:r>
      <w:smartTag w:uri="urn:schemas-microsoft-com:office:smarttags" w:element="PersonName">
        <w:smartTagPr>
          <w:attr w:name="ProductID" w:val="La Plate-forme"/>
        </w:smartTagPr>
        <w:r w:rsidRPr="004C3ACC">
          <w:rPr>
            <w:bCs/>
            <w:i/>
            <w:iCs/>
            <w:sz w:val="22"/>
            <w:szCs w:val="22"/>
          </w:rPr>
          <w:t>La Plate-forme</w:t>
        </w:r>
      </w:smartTag>
      <w:r w:rsidRPr="004C3ACC">
        <w:rPr>
          <w:bCs/>
          <w:i/>
          <w:iCs/>
          <w:sz w:val="22"/>
          <w:szCs w:val="22"/>
        </w:rPr>
        <w:t xml:space="preserve"> peut cependant ouvrir un ou plusieurs comptes bancaires en fonction des besoins et fonctionnent avec la double signature du </w:t>
      </w:r>
      <w:r w:rsidRPr="004C3ACC">
        <w:rPr>
          <w:b/>
          <w:bCs/>
          <w:i/>
          <w:iCs/>
          <w:sz w:val="22"/>
          <w:szCs w:val="22"/>
        </w:rPr>
        <w:t>Président, du Trésorier ou du Secrétaire</w:t>
      </w:r>
      <w:r>
        <w:rPr>
          <w:bCs/>
          <w:iCs/>
          <w:sz w:val="22"/>
          <w:szCs w:val="22"/>
        </w:rPr>
        <w:t xml:space="preserve"> » a été remplacé par </w:t>
      </w:r>
      <w:r w:rsidRPr="004C3ACC">
        <w:rPr>
          <w:bCs/>
          <w:i/>
          <w:iCs/>
          <w:sz w:val="22"/>
          <w:szCs w:val="22"/>
        </w:rPr>
        <w:t>« </w:t>
      </w:r>
      <w:smartTag w:uri="urn:schemas-microsoft-com:office:smarttags" w:element="PersonName">
        <w:smartTagPr>
          <w:attr w:name="ProductID" w:val="La Plate-forme"/>
        </w:smartTagPr>
        <w:r w:rsidRPr="004C3ACC">
          <w:rPr>
            <w:bCs/>
            <w:i/>
            <w:iCs/>
            <w:sz w:val="22"/>
            <w:szCs w:val="22"/>
          </w:rPr>
          <w:t>La Plate-forme</w:t>
        </w:r>
      </w:smartTag>
      <w:r w:rsidRPr="004C3ACC">
        <w:rPr>
          <w:bCs/>
          <w:i/>
          <w:iCs/>
          <w:sz w:val="22"/>
          <w:szCs w:val="22"/>
        </w:rPr>
        <w:t xml:space="preserve"> peut cependant ouvrir un ou plusieurs comptes bancaires en fonction des besoins et fonctionnent avec la signature du </w:t>
      </w:r>
      <w:r w:rsidRPr="004C3ACC">
        <w:rPr>
          <w:b/>
          <w:bCs/>
          <w:i/>
          <w:iCs/>
          <w:sz w:val="22"/>
          <w:szCs w:val="22"/>
        </w:rPr>
        <w:t>Président ou du Secrétaire</w:t>
      </w:r>
      <w:r>
        <w:rPr>
          <w:bCs/>
          <w:iCs/>
          <w:sz w:val="22"/>
          <w:szCs w:val="22"/>
        </w:rPr>
        <w:t> ». 16 membres (1 abstention) ont voté pour approuver cette modification.</w:t>
      </w:r>
    </w:p>
    <w:p w:rsidR="00DD7B7A" w:rsidRPr="004C3ACC" w:rsidRDefault="00DD7B7A" w:rsidP="004C3ACC">
      <w:pPr>
        <w:rPr>
          <w:bCs/>
          <w:iCs/>
          <w:sz w:val="22"/>
          <w:szCs w:val="22"/>
        </w:rPr>
      </w:pPr>
    </w:p>
    <w:p w:rsidR="00DD7B7A" w:rsidRDefault="00DD7B7A" w:rsidP="004C3ACC">
      <w:pPr>
        <w:rPr>
          <w:bCs/>
          <w:iCs/>
          <w:sz w:val="22"/>
          <w:szCs w:val="22"/>
        </w:rPr>
      </w:pPr>
    </w:p>
    <w:p w:rsidR="00DD7B7A" w:rsidRPr="004C3ACC" w:rsidRDefault="00DD7B7A" w:rsidP="004C3AC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La version définitive des nouveaux statuts sera envoyé à tous les membres  pour validation.</w:t>
      </w:r>
    </w:p>
    <w:p w:rsidR="00DD7B7A" w:rsidRPr="004C3ACC" w:rsidRDefault="00DD7B7A" w:rsidP="004C3ACC">
      <w:pPr>
        <w:rPr>
          <w:bCs/>
          <w:iCs/>
          <w:sz w:val="22"/>
          <w:szCs w:val="22"/>
        </w:rPr>
      </w:pPr>
    </w:p>
    <w:p w:rsidR="00DD7B7A" w:rsidRPr="004C3ACC" w:rsidRDefault="00DD7B7A" w:rsidP="00EA0B77">
      <w:pPr>
        <w:rPr>
          <w:bCs/>
          <w:iCs/>
          <w:sz w:val="22"/>
          <w:szCs w:val="22"/>
        </w:rPr>
      </w:pPr>
    </w:p>
    <w:p w:rsidR="00DD7B7A" w:rsidRPr="00EA0B77" w:rsidRDefault="00DD7B7A" w:rsidP="00EA0B77">
      <w:pPr>
        <w:rPr>
          <w:bCs/>
          <w:iCs/>
          <w:sz w:val="22"/>
          <w:szCs w:val="22"/>
        </w:rPr>
      </w:pPr>
    </w:p>
    <w:p w:rsidR="00DD7B7A" w:rsidRPr="00EA0B77" w:rsidRDefault="00DD7B7A" w:rsidP="00EA0B77">
      <w:pPr>
        <w:rPr>
          <w:b/>
          <w:bCs/>
          <w:iCs/>
          <w:sz w:val="22"/>
          <w:szCs w:val="22"/>
        </w:rPr>
      </w:pPr>
    </w:p>
    <w:p w:rsidR="00DD7B7A" w:rsidRPr="00440A35" w:rsidRDefault="00DD7B7A" w:rsidP="00440A35">
      <w:pPr>
        <w:rPr>
          <w:sz w:val="22"/>
          <w:szCs w:val="22"/>
        </w:rPr>
      </w:pPr>
    </w:p>
    <w:p w:rsidR="00DD7B7A" w:rsidRPr="00BE5183" w:rsidRDefault="00DD7B7A" w:rsidP="00417E7A">
      <w:pPr>
        <w:rPr>
          <w:sz w:val="22"/>
          <w:szCs w:val="22"/>
        </w:rPr>
      </w:pPr>
    </w:p>
    <w:p w:rsidR="00DD7B7A" w:rsidRPr="00BE5183" w:rsidRDefault="00DD7B7A" w:rsidP="004738D6">
      <w:pPr>
        <w:tabs>
          <w:tab w:val="num" w:pos="6480"/>
        </w:tabs>
        <w:rPr>
          <w:sz w:val="22"/>
          <w:szCs w:val="22"/>
        </w:rPr>
      </w:pPr>
    </w:p>
    <w:p w:rsidR="00DD7B7A" w:rsidRPr="00BE5183" w:rsidRDefault="00DD7B7A" w:rsidP="004D68E9">
      <w:pPr>
        <w:tabs>
          <w:tab w:val="num" w:pos="6480"/>
        </w:tabs>
        <w:spacing w:after="120"/>
        <w:ind w:left="6481"/>
        <w:jc w:val="right"/>
        <w:rPr>
          <w:sz w:val="22"/>
          <w:szCs w:val="22"/>
        </w:rPr>
      </w:pPr>
      <w:r w:rsidRPr="00BE5183">
        <w:rPr>
          <w:sz w:val="22"/>
          <w:szCs w:val="22"/>
        </w:rPr>
        <w:tab/>
        <w:t>Fait à Dakar, le 16 Mai 2014</w:t>
      </w:r>
    </w:p>
    <w:p w:rsidR="00DD7B7A" w:rsidRPr="00BE5183" w:rsidRDefault="00DD7B7A" w:rsidP="004D68E9">
      <w:pPr>
        <w:tabs>
          <w:tab w:val="num" w:pos="6480"/>
        </w:tabs>
        <w:ind w:left="6480"/>
        <w:jc w:val="right"/>
        <w:rPr>
          <w:sz w:val="22"/>
          <w:szCs w:val="22"/>
        </w:rPr>
      </w:pPr>
      <w:r w:rsidRPr="00BE5183">
        <w:rPr>
          <w:sz w:val="22"/>
          <w:szCs w:val="22"/>
        </w:rPr>
        <w:tab/>
        <w:t>Le Permanent</w:t>
      </w:r>
    </w:p>
    <w:p w:rsidR="00DD7B7A" w:rsidRPr="00C9161D" w:rsidRDefault="00DD7B7A" w:rsidP="00C9161D">
      <w:pPr>
        <w:jc w:val="right"/>
        <w:rPr>
          <w:sz w:val="22"/>
          <w:szCs w:val="22"/>
        </w:rPr>
        <w:sectPr w:rsidR="00DD7B7A" w:rsidRPr="00C9161D" w:rsidSect="004738D6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BE5183">
        <w:rPr>
          <w:sz w:val="22"/>
          <w:szCs w:val="22"/>
        </w:rPr>
        <w:tab/>
      </w:r>
      <w:r w:rsidRPr="00BE5183">
        <w:rPr>
          <w:sz w:val="22"/>
          <w:szCs w:val="22"/>
        </w:rPr>
        <w:tab/>
      </w:r>
      <w:r w:rsidRPr="00BE5183">
        <w:rPr>
          <w:sz w:val="22"/>
          <w:szCs w:val="22"/>
        </w:rPr>
        <w:tab/>
      </w:r>
      <w:r w:rsidRPr="00BE5183">
        <w:rPr>
          <w:sz w:val="22"/>
          <w:szCs w:val="22"/>
        </w:rPr>
        <w:tab/>
      </w:r>
      <w:r w:rsidRPr="00BE5183">
        <w:rPr>
          <w:sz w:val="22"/>
          <w:szCs w:val="22"/>
        </w:rPr>
        <w:tab/>
      </w:r>
      <w:r w:rsidRPr="00BE5183">
        <w:rPr>
          <w:sz w:val="22"/>
          <w:szCs w:val="22"/>
        </w:rPr>
        <w:tab/>
      </w:r>
      <w:r w:rsidRPr="00BE5183">
        <w:rPr>
          <w:sz w:val="22"/>
          <w:szCs w:val="22"/>
        </w:rPr>
        <w:tab/>
      </w:r>
      <w:r w:rsidRPr="00BE5183">
        <w:rPr>
          <w:sz w:val="22"/>
          <w:szCs w:val="22"/>
        </w:rPr>
        <w:tab/>
        <w:t>Riccardo Carlotti</w:t>
      </w:r>
    </w:p>
    <w:p w:rsidR="00DD7B7A" w:rsidRDefault="00DD7B7A" w:rsidP="00C9161D">
      <w:pPr>
        <w:pStyle w:val="ListParagraph"/>
        <w:ind w:left="0"/>
      </w:pPr>
    </w:p>
    <w:sectPr w:rsidR="00DD7B7A" w:rsidSect="008C0C43">
      <w:pgSz w:w="16838" w:h="11906" w:orient="landscape"/>
      <w:pgMar w:top="1276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B7A" w:rsidRDefault="00DD7B7A" w:rsidP="00E35C37">
      <w:r>
        <w:separator/>
      </w:r>
    </w:p>
  </w:endnote>
  <w:endnote w:type="continuationSeparator" w:id="0">
    <w:p w:rsidR="00DD7B7A" w:rsidRDefault="00DD7B7A" w:rsidP="00E3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NIDI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7A" w:rsidRDefault="00DD7B7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DD7B7A" w:rsidRPr="006A510F" w:rsidRDefault="00DD7B7A">
    <w:pPr>
      <w:pStyle w:val="Footer"/>
      <w:rPr>
        <w:lang w:val="en-GB"/>
      </w:rPr>
    </w:pPr>
    <w:r w:rsidRPr="006A510F">
      <w:rPr>
        <w:lang w:val="en-GB"/>
      </w:rPr>
      <w:t>PV A.G. PF ONG UE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B7A" w:rsidRDefault="00DD7B7A" w:rsidP="00E35C37">
      <w:r>
        <w:separator/>
      </w:r>
    </w:p>
  </w:footnote>
  <w:footnote w:type="continuationSeparator" w:id="0">
    <w:p w:rsidR="00DD7B7A" w:rsidRDefault="00DD7B7A" w:rsidP="00E35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250"/>
    <w:multiLevelType w:val="hybridMultilevel"/>
    <w:tmpl w:val="DA5CBACE"/>
    <w:lvl w:ilvl="0" w:tplc="8D6606A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A7413"/>
    <w:multiLevelType w:val="hybridMultilevel"/>
    <w:tmpl w:val="9B86EFBC"/>
    <w:lvl w:ilvl="0" w:tplc="92F08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6A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28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A4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40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6C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C6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86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0D4192"/>
    <w:multiLevelType w:val="hybridMultilevel"/>
    <w:tmpl w:val="5C3CF1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D7C1E"/>
    <w:multiLevelType w:val="hybridMultilevel"/>
    <w:tmpl w:val="765416BE"/>
    <w:lvl w:ilvl="0" w:tplc="5BA8BF7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E14B1"/>
    <w:multiLevelType w:val="hybridMultilevel"/>
    <w:tmpl w:val="FE50CFF2"/>
    <w:lvl w:ilvl="0" w:tplc="500C3C74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22402"/>
    <w:multiLevelType w:val="hybridMultilevel"/>
    <w:tmpl w:val="17F69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9630F"/>
    <w:multiLevelType w:val="hybridMultilevel"/>
    <w:tmpl w:val="E0D6F424"/>
    <w:lvl w:ilvl="0" w:tplc="500C3C74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2EA2D3B"/>
    <w:multiLevelType w:val="hybridMultilevel"/>
    <w:tmpl w:val="431C0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8A5301"/>
    <w:multiLevelType w:val="hybridMultilevel"/>
    <w:tmpl w:val="30663B00"/>
    <w:lvl w:ilvl="0" w:tplc="EC841D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EE483C">
      <w:start w:val="1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2688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4E9D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6BE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85F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CD1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082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A56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636434"/>
    <w:multiLevelType w:val="hybridMultilevel"/>
    <w:tmpl w:val="03EA66BA"/>
    <w:lvl w:ilvl="0" w:tplc="25EE8320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0604D"/>
    <w:multiLevelType w:val="hybridMultilevel"/>
    <w:tmpl w:val="7F78B974"/>
    <w:lvl w:ilvl="0" w:tplc="499A1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D99156A"/>
    <w:multiLevelType w:val="hybridMultilevel"/>
    <w:tmpl w:val="87E0467C"/>
    <w:lvl w:ilvl="0" w:tplc="5BFAE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01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2F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48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89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A3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C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2C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6C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DC63D17"/>
    <w:multiLevelType w:val="hybridMultilevel"/>
    <w:tmpl w:val="94C603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05080A"/>
    <w:multiLevelType w:val="hybridMultilevel"/>
    <w:tmpl w:val="ECE218E4"/>
    <w:lvl w:ilvl="0" w:tplc="040C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0346592"/>
    <w:multiLevelType w:val="hybridMultilevel"/>
    <w:tmpl w:val="A6744326"/>
    <w:lvl w:ilvl="0" w:tplc="55DC2CF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32EE0800"/>
    <w:multiLevelType w:val="hybridMultilevel"/>
    <w:tmpl w:val="49EA27FE"/>
    <w:lvl w:ilvl="0" w:tplc="9090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4F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69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8E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4D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20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0A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46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A8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66A32E3"/>
    <w:multiLevelType w:val="hybridMultilevel"/>
    <w:tmpl w:val="ECE218E4"/>
    <w:lvl w:ilvl="0" w:tplc="040C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B5F70DF"/>
    <w:multiLevelType w:val="hybridMultilevel"/>
    <w:tmpl w:val="F5045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C4E48"/>
    <w:multiLevelType w:val="hybridMultilevel"/>
    <w:tmpl w:val="04BE4576"/>
    <w:lvl w:ilvl="0" w:tplc="6532B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10417"/>
    <w:multiLevelType w:val="hybridMultilevel"/>
    <w:tmpl w:val="29608AD2"/>
    <w:lvl w:ilvl="0" w:tplc="500C3C7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EC069A"/>
    <w:multiLevelType w:val="hybridMultilevel"/>
    <w:tmpl w:val="F9666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455867"/>
    <w:multiLevelType w:val="hybridMultilevel"/>
    <w:tmpl w:val="6CEAAE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78E5E4F"/>
    <w:multiLevelType w:val="hybridMultilevel"/>
    <w:tmpl w:val="49AA8C98"/>
    <w:lvl w:ilvl="0" w:tplc="4F38840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DF7BA0"/>
    <w:multiLevelType w:val="hybridMultilevel"/>
    <w:tmpl w:val="FF8C54F0"/>
    <w:lvl w:ilvl="0" w:tplc="B91C02F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9936B9"/>
    <w:multiLevelType w:val="hybridMultilevel"/>
    <w:tmpl w:val="BD62E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1074F6"/>
    <w:multiLevelType w:val="hybridMultilevel"/>
    <w:tmpl w:val="ECC4CF50"/>
    <w:lvl w:ilvl="0" w:tplc="A000A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61D6A"/>
    <w:multiLevelType w:val="hybridMultilevel"/>
    <w:tmpl w:val="675465CA"/>
    <w:lvl w:ilvl="0" w:tplc="8CDA1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41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A0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8A5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0B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E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A4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6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42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63E4D84"/>
    <w:multiLevelType w:val="hybridMultilevel"/>
    <w:tmpl w:val="F6B07F5C"/>
    <w:lvl w:ilvl="0" w:tplc="500C3C7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617DC5"/>
    <w:multiLevelType w:val="hybridMultilevel"/>
    <w:tmpl w:val="A0426E4E"/>
    <w:lvl w:ilvl="0" w:tplc="028C35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8EC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A9C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C82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482F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AFB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490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6D42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C28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31E3CAC"/>
    <w:multiLevelType w:val="hybridMultilevel"/>
    <w:tmpl w:val="49AA8C98"/>
    <w:lvl w:ilvl="0" w:tplc="4F38840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B71FAC"/>
    <w:multiLevelType w:val="hybridMultilevel"/>
    <w:tmpl w:val="730ACBDA"/>
    <w:lvl w:ilvl="0" w:tplc="1626F3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86956">
      <w:start w:val="1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84668">
      <w:start w:val="1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CAA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82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482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8F5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A07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4628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1AB0655"/>
    <w:multiLevelType w:val="hybridMultilevel"/>
    <w:tmpl w:val="37065112"/>
    <w:lvl w:ilvl="0" w:tplc="B0D43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E5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EA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EA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C7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22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AB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A0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25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52C6682"/>
    <w:multiLevelType w:val="hybridMultilevel"/>
    <w:tmpl w:val="A902632C"/>
    <w:lvl w:ilvl="0" w:tplc="0DF60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09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AF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4C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9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8B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9C9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E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25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54A5F9C"/>
    <w:multiLevelType w:val="hybridMultilevel"/>
    <w:tmpl w:val="746EFABC"/>
    <w:lvl w:ilvl="0" w:tplc="8B06D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8B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C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05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A7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86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A0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86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81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EA554B1"/>
    <w:multiLevelType w:val="hybridMultilevel"/>
    <w:tmpl w:val="7D9A161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F6238A6"/>
    <w:multiLevelType w:val="hybridMultilevel"/>
    <w:tmpl w:val="03FC376E"/>
    <w:lvl w:ilvl="0" w:tplc="D9BC7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0285E">
      <w:start w:val="1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A6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EA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8E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EE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924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86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89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4"/>
  </w:num>
  <w:num w:numId="3">
    <w:abstractNumId w:val="25"/>
  </w:num>
  <w:num w:numId="4">
    <w:abstractNumId w:val="27"/>
  </w:num>
  <w:num w:numId="5">
    <w:abstractNumId w:val="6"/>
  </w:num>
  <w:num w:numId="6">
    <w:abstractNumId w:val="18"/>
  </w:num>
  <w:num w:numId="7">
    <w:abstractNumId w:val="10"/>
  </w:num>
  <w:num w:numId="8">
    <w:abstractNumId w:val="9"/>
  </w:num>
  <w:num w:numId="9">
    <w:abstractNumId w:val="4"/>
  </w:num>
  <w:num w:numId="10">
    <w:abstractNumId w:val="19"/>
  </w:num>
  <w:num w:numId="11">
    <w:abstractNumId w:val="24"/>
  </w:num>
  <w:num w:numId="12">
    <w:abstractNumId w:val="29"/>
  </w:num>
  <w:num w:numId="13">
    <w:abstractNumId w:val="16"/>
  </w:num>
  <w:num w:numId="14">
    <w:abstractNumId w:val="0"/>
  </w:num>
  <w:num w:numId="15">
    <w:abstractNumId w:val="7"/>
  </w:num>
  <w:num w:numId="16">
    <w:abstractNumId w:val="22"/>
  </w:num>
  <w:num w:numId="17">
    <w:abstractNumId w:val="12"/>
  </w:num>
  <w:num w:numId="18">
    <w:abstractNumId w:val="23"/>
  </w:num>
  <w:num w:numId="19">
    <w:abstractNumId w:val="17"/>
  </w:num>
  <w:num w:numId="20">
    <w:abstractNumId w:val="20"/>
  </w:num>
  <w:num w:numId="21">
    <w:abstractNumId w:val="13"/>
  </w:num>
  <w:num w:numId="22">
    <w:abstractNumId w:val="3"/>
  </w:num>
  <w:num w:numId="23">
    <w:abstractNumId w:val="5"/>
  </w:num>
  <w:num w:numId="24">
    <w:abstractNumId w:val="2"/>
  </w:num>
  <w:num w:numId="25">
    <w:abstractNumId w:val="1"/>
  </w:num>
  <w:num w:numId="26">
    <w:abstractNumId w:val="30"/>
  </w:num>
  <w:num w:numId="27">
    <w:abstractNumId w:val="34"/>
  </w:num>
  <w:num w:numId="28">
    <w:abstractNumId w:val="21"/>
  </w:num>
  <w:num w:numId="29">
    <w:abstractNumId w:val="15"/>
  </w:num>
  <w:num w:numId="30">
    <w:abstractNumId w:val="28"/>
  </w:num>
  <w:num w:numId="31">
    <w:abstractNumId w:val="8"/>
  </w:num>
  <w:num w:numId="32">
    <w:abstractNumId w:val="35"/>
  </w:num>
  <w:num w:numId="33">
    <w:abstractNumId w:val="26"/>
  </w:num>
  <w:num w:numId="34">
    <w:abstractNumId w:val="31"/>
  </w:num>
  <w:num w:numId="35">
    <w:abstractNumId w:val="32"/>
  </w:num>
  <w:num w:numId="36">
    <w:abstractNumId w:val="11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E7A"/>
    <w:rsid w:val="00001AFF"/>
    <w:rsid w:val="00037B02"/>
    <w:rsid w:val="00046E61"/>
    <w:rsid w:val="00097501"/>
    <w:rsid w:val="000A2F85"/>
    <w:rsid w:val="000A4C68"/>
    <w:rsid w:val="000C3663"/>
    <w:rsid w:val="00100513"/>
    <w:rsid w:val="001420BC"/>
    <w:rsid w:val="0019353E"/>
    <w:rsid w:val="001A2258"/>
    <w:rsid w:val="001A65DD"/>
    <w:rsid w:val="001A766B"/>
    <w:rsid w:val="001B0A00"/>
    <w:rsid w:val="001F7AFC"/>
    <w:rsid w:val="00213937"/>
    <w:rsid w:val="002333A3"/>
    <w:rsid w:val="002E2A81"/>
    <w:rsid w:val="002E4623"/>
    <w:rsid w:val="002E50AC"/>
    <w:rsid w:val="002F4628"/>
    <w:rsid w:val="003302B4"/>
    <w:rsid w:val="00342B1B"/>
    <w:rsid w:val="0035455D"/>
    <w:rsid w:val="00367F7C"/>
    <w:rsid w:val="003858C5"/>
    <w:rsid w:val="003912E8"/>
    <w:rsid w:val="003B411E"/>
    <w:rsid w:val="003C35F2"/>
    <w:rsid w:val="003D7FD3"/>
    <w:rsid w:val="003E52D5"/>
    <w:rsid w:val="004113B4"/>
    <w:rsid w:val="00412757"/>
    <w:rsid w:val="00417E7A"/>
    <w:rsid w:val="00424846"/>
    <w:rsid w:val="00440A35"/>
    <w:rsid w:val="00444921"/>
    <w:rsid w:val="00453064"/>
    <w:rsid w:val="004674BB"/>
    <w:rsid w:val="004738D6"/>
    <w:rsid w:val="004762EA"/>
    <w:rsid w:val="004C1BCB"/>
    <w:rsid w:val="004C2759"/>
    <w:rsid w:val="004C3ACC"/>
    <w:rsid w:val="004C5BC1"/>
    <w:rsid w:val="004D68E9"/>
    <w:rsid w:val="004E1B45"/>
    <w:rsid w:val="004F0BB0"/>
    <w:rsid w:val="00555AFC"/>
    <w:rsid w:val="00566B90"/>
    <w:rsid w:val="00573AAF"/>
    <w:rsid w:val="005758BA"/>
    <w:rsid w:val="005A3392"/>
    <w:rsid w:val="005D26FC"/>
    <w:rsid w:val="005D77DA"/>
    <w:rsid w:val="005E73F6"/>
    <w:rsid w:val="005F5068"/>
    <w:rsid w:val="00621B7F"/>
    <w:rsid w:val="006265D3"/>
    <w:rsid w:val="006419CF"/>
    <w:rsid w:val="006448BE"/>
    <w:rsid w:val="00657CC1"/>
    <w:rsid w:val="00662E69"/>
    <w:rsid w:val="006A510F"/>
    <w:rsid w:val="006A5175"/>
    <w:rsid w:val="006B732F"/>
    <w:rsid w:val="006E2FC2"/>
    <w:rsid w:val="006E5F9C"/>
    <w:rsid w:val="00703217"/>
    <w:rsid w:val="007332A3"/>
    <w:rsid w:val="00783788"/>
    <w:rsid w:val="007A5663"/>
    <w:rsid w:val="007B6664"/>
    <w:rsid w:val="007D7E21"/>
    <w:rsid w:val="00811669"/>
    <w:rsid w:val="00814537"/>
    <w:rsid w:val="008310BF"/>
    <w:rsid w:val="00890844"/>
    <w:rsid w:val="00893949"/>
    <w:rsid w:val="00894CDD"/>
    <w:rsid w:val="00897619"/>
    <w:rsid w:val="008B27DC"/>
    <w:rsid w:val="008C0C43"/>
    <w:rsid w:val="008F3D31"/>
    <w:rsid w:val="00922067"/>
    <w:rsid w:val="00923B17"/>
    <w:rsid w:val="00924E69"/>
    <w:rsid w:val="009435A8"/>
    <w:rsid w:val="00946EBA"/>
    <w:rsid w:val="00947780"/>
    <w:rsid w:val="009636A4"/>
    <w:rsid w:val="00963922"/>
    <w:rsid w:val="00976C97"/>
    <w:rsid w:val="0099355E"/>
    <w:rsid w:val="009B05F7"/>
    <w:rsid w:val="009D1AE3"/>
    <w:rsid w:val="009D2348"/>
    <w:rsid w:val="009E31F3"/>
    <w:rsid w:val="009F1EA9"/>
    <w:rsid w:val="00A15988"/>
    <w:rsid w:val="00A660CB"/>
    <w:rsid w:val="00AC496C"/>
    <w:rsid w:val="00AF18B2"/>
    <w:rsid w:val="00B21078"/>
    <w:rsid w:val="00B73725"/>
    <w:rsid w:val="00B83DF8"/>
    <w:rsid w:val="00BA5EBD"/>
    <w:rsid w:val="00BD456F"/>
    <w:rsid w:val="00BE5183"/>
    <w:rsid w:val="00BF354A"/>
    <w:rsid w:val="00C12E14"/>
    <w:rsid w:val="00C15D5C"/>
    <w:rsid w:val="00C2200D"/>
    <w:rsid w:val="00C271BC"/>
    <w:rsid w:val="00C473C6"/>
    <w:rsid w:val="00C9161D"/>
    <w:rsid w:val="00C97C55"/>
    <w:rsid w:val="00CA2BF6"/>
    <w:rsid w:val="00CA47CE"/>
    <w:rsid w:val="00CC361E"/>
    <w:rsid w:val="00CD2CF3"/>
    <w:rsid w:val="00CF366F"/>
    <w:rsid w:val="00D12F9F"/>
    <w:rsid w:val="00D24B7A"/>
    <w:rsid w:val="00D50445"/>
    <w:rsid w:val="00D55036"/>
    <w:rsid w:val="00D722DB"/>
    <w:rsid w:val="00DC2F36"/>
    <w:rsid w:val="00DD1C7A"/>
    <w:rsid w:val="00DD7B7A"/>
    <w:rsid w:val="00DE2425"/>
    <w:rsid w:val="00DF46B1"/>
    <w:rsid w:val="00E35C37"/>
    <w:rsid w:val="00E42945"/>
    <w:rsid w:val="00E70070"/>
    <w:rsid w:val="00E7690C"/>
    <w:rsid w:val="00E90400"/>
    <w:rsid w:val="00E921FA"/>
    <w:rsid w:val="00E933EF"/>
    <w:rsid w:val="00EA0B77"/>
    <w:rsid w:val="00ED367D"/>
    <w:rsid w:val="00EE3DBD"/>
    <w:rsid w:val="00F27A3A"/>
    <w:rsid w:val="00F348CB"/>
    <w:rsid w:val="00F36600"/>
    <w:rsid w:val="00F40ADD"/>
    <w:rsid w:val="00F53E0C"/>
    <w:rsid w:val="00F5756E"/>
    <w:rsid w:val="00F633C9"/>
    <w:rsid w:val="00F722AF"/>
    <w:rsid w:val="00F75844"/>
    <w:rsid w:val="00F8511F"/>
    <w:rsid w:val="00F87501"/>
    <w:rsid w:val="00FA1AD1"/>
    <w:rsid w:val="00FB53F2"/>
    <w:rsid w:val="00FC49E3"/>
    <w:rsid w:val="00FC7237"/>
    <w:rsid w:val="00FD0BDC"/>
    <w:rsid w:val="00FD5051"/>
    <w:rsid w:val="00FE26CC"/>
    <w:rsid w:val="00FE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7A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9">
    <w:name w:val="heading 9"/>
    <w:basedOn w:val="Normal"/>
    <w:next w:val="Normal"/>
    <w:link w:val="Heading9Char1"/>
    <w:uiPriority w:val="99"/>
    <w:qFormat/>
    <w:locked/>
    <w:rsid w:val="00811669"/>
    <w:pPr>
      <w:keepNext/>
      <w:jc w:val="center"/>
      <w:outlineLvl w:val="8"/>
    </w:pPr>
    <w:rPr>
      <w:rFonts w:ascii="Arial" w:eastAsia="Calibri" w:hAnsi="Arial"/>
      <w:b/>
      <w:smallCaps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fr-FR" w:eastAsia="fr-FR"/>
    </w:rPr>
  </w:style>
  <w:style w:type="paragraph" w:styleId="ListParagraph">
    <w:name w:val="List Paragraph"/>
    <w:basedOn w:val="Normal"/>
    <w:uiPriority w:val="99"/>
    <w:qFormat/>
    <w:rsid w:val="00417E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17E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7E7A"/>
    <w:rPr>
      <w:rFonts w:ascii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417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E7A"/>
    <w:rPr>
      <w:rFonts w:ascii="Tahoma" w:hAnsi="Tahoma" w:cs="Tahoma"/>
      <w:sz w:val="16"/>
      <w:szCs w:val="16"/>
      <w:lang w:eastAsia="fr-FR"/>
    </w:rPr>
  </w:style>
  <w:style w:type="character" w:customStyle="1" w:styleId="shorttext">
    <w:name w:val="short_text"/>
    <w:basedOn w:val="DefaultParagraphFont"/>
    <w:uiPriority w:val="99"/>
    <w:rsid w:val="00F633C9"/>
    <w:rPr>
      <w:rFonts w:cs="Times New Roman"/>
    </w:rPr>
  </w:style>
  <w:style w:type="character" w:customStyle="1" w:styleId="hps">
    <w:name w:val="hps"/>
    <w:basedOn w:val="DefaultParagraphFont"/>
    <w:uiPriority w:val="99"/>
    <w:rsid w:val="00F633C9"/>
    <w:rPr>
      <w:rFonts w:cs="Times New Roman"/>
    </w:rPr>
  </w:style>
  <w:style w:type="paragraph" w:customStyle="1" w:styleId="Listecouleur-Accent11">
    <w:name w:val="Liste couleur - Accent 11"/>
    <w:basedOn w:val="Normal"/>
    <w:uiPriority w:val="99"/>
    <w:rsid w:val="00F53E0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53E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510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811669"/>
    <w:rPr>
      <w:rFonts w:ascii="Arial" w:hAnsi="Arial" w:cs="Times New Roman"/>
      <w:b/>
      <w:smallCaps/>
      <w:sz w:val="32"/>
      <w:lang w:val="fr-FR" w:eastAsia="fr-FR" w:bidi="ar-SA"/>
    </w:rPr>
  </w:style>
  <w:style w:type="paragraph" w:customStyle="1" w:styleId="Default">
    <w:name w:val="Default"/>
    <w:uiPriority w:val="99"/>
    <w:rsid w:val="005D26FC"/>
    <w:pPr>
      <w:autoSpaceDE w:val="0"/>
      <w:autoSpaceDN w:val="0"/>
      <w:adjustRightInd w:val="0"/>
    </w:pPr>
    <w:rPr>
      <w:rFonts w:ascii="LNIDIN+Arial,Bold" w:hAnsi="LNIDIN+Arial,Bold" w:cs="LNIDIN+Arial,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1478</TotalTime>
  <Pages>5</Pages>
  <Words>1163</Words>
  <Characters>6634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ONG</dc:creator>
  <cp:keywords/>
  <dc:description/>
  <cp:lastModifiedBy>Letizia</cp:lastModifiedBy>
  <cp:revision>16</cp:revision>
  <cp:lastPrinted>2011-05-24T12:36:00Z</cp:lastPrinted>
  <dcterms:created xsi:type="dcterms:W3CDTF">2014-05-19T16:04:00Z</dcterms:created>
  <dcterms:modified xsi:type="dcterms:W3CDTF">2014-05-20T18:18:00Z</dcterms:modified>
</cp:coreProperties>
</file>