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0" w:type="dxa"/>
        <w:tblBorders>
          <w:top w:val="single" w:sz="8" w:space="0" w:color="000000"/>
        </w:tblBorders>
        <w:tblLayout w:type="fixed"/>
        <w:tblLook w:val="04A0" w:firstRow="1" w:lastRow="0" w:firstColumn="1" w:lastColumn="0" w:noHBand="0" w:noVBand="1"/>
      </w:tblPr>
      <w:tblGrid>
        <w:gridCol w:w="20"/>
      </w:tblGrid>
      <w:tr w:rsidR="00012ECF" w:rsidRPr="00C167A3" w14:paraId="3C7EA91A" w14:textId="77777777">
        <w:trPr>
          <w:trHeight w:hRule="exact" w:val="20"/>
        </w:trPr>
        <w:tc>
          <w:tcPr>
            <w:tcW w:w="20" w:type="dxa"/>
            <w:tcBorders>
              <w:top w:val="single" w:sz="8" w:space="0" w:color="000000"/>
            </w:tcBorders>
            <w:tcMar>
              <w:top w:w="0" w:type="dxa"/>
              <w:left w:w="0" w:type="dxa"/>
              <w:bottom w:w="0" w:type="dxa"/>
              <w:right w:w="0" w:type="dxa"/>
            </w:tcMar>
          </w:tcPr>
          <w:p w14:paraId="468A2372" w14:textId="77777777" w:rsidR="00012ECF" w:rsidRPr="00C167A3" w:rsidRDefault="00012ECF">
            <w:pPr>
              <w:spacing w:line="20" w:lineRule="exact"/>
              <w:rPr>
                <w:rFonts w:ascii="Trebuchet MS" w:hAnsi="Trebuchet MS"/>
                <w:sz w:val="22"/>
                <w:szCs w:val="22"/>
              </w:rPr>
            </w:pPr>
          </w:p>
        </w:tc>
      </w:tr>
    </w:tbl>
    <w:p w14:paraId="622A185E" w14:textId="77777777" w:rsidR="00012ECF" w:rsidRPr="00C167A3" w:rsidRDefault="002A4323">
      <w:pPr>
        <w:spacing w:line="60" w:lineRule="exact"/>
        <w:rPr>
          <w:rFonts w:ascii="Trebuchet MS" w:hAnsi="Trebuchet MS"/>
          <w:sz w:val="22"/>
          <w:szCs w:val="22"/>
        </w:rPr>
      </w:pPr>
      <w:r w:rsidRPr="00C167A3">
        <w:rPr>
          <w:rFonts w:ascii="Trebuchet MS" w:hAnsi="Trebuchet MS"/>
          <w:sz w:val="22"/>
          <w:szCs w:val="22"/>
        </w:rPr>
        <w:t xml:space="preserve"> </w:t>
      </w:r>
    </w:p>
    <w:p w14:paraId="03F5CAC2" w14:textId="32F6D04E" w:rsidR="00012ECF" w:rsidRPr="006F07FE" w:rsidRDefault="00B934C4" w:rsidP="00D20FD8">
      <w:pPr>
        <w:spacing w:after="60"/>
        <w:ind w:left="4840" w:right="20"/>
        <w:jc w:val="right"/>
        <w:rPr>
          <w:rFonts w:ascii="Trebuchet MS" w:eastAsia="Trebuchet MS" w:hAnsi="Trebuchet MS" w:cs="Trebuchet MS"/>
          <w:b/>
          <w:sz w:val="22"/>
          <w:szCs w:val="22"/>
        </w:rPr>
      </w:pPr>
      <w:proofErr w:type="gramStart"/>
      <w:r>
        <w:rPr>
          <w:rFonts w:ascii="Trebuchet MS" w:eastAsia="Trebuchet MS" w:hAnsi="Trebuchet MS" w:cs="Trebuchet MS"/>
          <w:b/>
          <w:sz w:val="22"/>
          <w:szCs w:val="22"/>
        </w:rPr>
        <w:t>à</w:t>
      </w:r>
      <w:proofErr w:type="gramEnd"/>
      <w:r>
        <w:rPr>
          <w:rFonts w:ascii="Trebuchet MS" w:eastAsia="Trebuchet MS" w:hAnsi="Trebuchet MS" w:cs="Trebuchet MS"/>
          <w:b/>
          <w:sz w:val="22"/>
          <w:szCs w:val="22"/>
        </w:rPr>
        <w:t xml:space="preserve"> Dakar</w:t>
      </w:r>
      <w:r w:rsidRPr="006F07FE">
        <w:rPr>
          <w:rFonts w:ascii="Trebuchet MS" w:eastAsia="Trebuchet MS" w:hAnsi="Trebuchet MS" w:cs="Trebuchet MS"/>
          <w:b/>
          <w:sz w:val="22"/>
          <w:szCs w:val="22"/>
        </w:rPr>
        <w:t xml:space="preserve"> </w:t>
      </w:r>
      <w:r w:rsidR="00153796" w:rsidRPr="006F07FE">
        <w:rPr>
          <w:rFonts w:ascii="Trebuchet MS" w:eastAsia="Trebuchet MS" w:hAnsi="Trebuchet MS" w:cs="Trebuchet MS"/>
          <w:b/>
          <w:sz w:val="22"/>
          <w:szCs w:val="22"/>
        </w:rPr>
        <w:t xml:space="preserve">le </w:t>
      </w:r>
      <w:r>
        <w:rPr>
          <w:rFonts w:ascii="Trebuchet MS" w:eastAsia="Trebuchet MS" w:hAnsi="Trebuchet MS" w:cs="Trebuchet MS"/>
          <w:b/>
          <w:sz w:val="22"/>
          <w:szCs w:val="22"/>
        </w:rPr>
        <w:t>01/06/2023</w:t>
      </w:r>
    </w:p>
    <w:p w14:paraId="07702A94" w14:textId="77777777" w:rsidR="00E95D27" w:rsidRPr="00C167A3" w:rsidRDefault="00E95D27">
      <w:pPr>
        <w:spacing w:after="60"/>
        <w:ind w:left="4840" w:right="20"/>
        <w:rPr>
          <w:rFonts w:ascii="Trebuchet MS" w:eastAsia="Trebuchet MS" w:hAnsi="Trebuchet MS" w:cs="Trebuchet MS"/>
          <w:color w:val="000000"/>
          <w:sz w:val="22"/>
          <w:szCs w:val="22"/>
        </w:rPr>
      </w:pPr>
    </w:p>
    <w:tbl>
      <w:tblPr>
        <w:tblW w:w="0" w:type="auto"/>
        <w:tblInd w:w="20" w:type="dxa"/>
        <w:tblLayout w:type="fixed"/>
        <w:tblLook w:val="04A0" w:firstRow="1" w:lastRow="0" w:firstColumn="1" w:lastColumn="0" w:noHBand="0" w:noVBand="1"/>
      </w:tblPr>
      <w:tblGrid>
        <w:gridCol w:w="20"/>
        <w:gridCol w:w="1100"/>
        <w:gridCol w:w="3680"/>
        <w:gridCol w:w="20"/>
        <w:gridCol w:w="4800"/>
      </w:tblGrid>
      <w:tr w:rsidR="00012ECF" w:rsidRPr="00C167A3" w14:paraId="40293883" w14:textId="77777777">
        <w:trPr>
          <w:trHeight w:hRule="exact" w:val="332"/>
        </w:trPr>
        <w:tc>
          <w:tcPr>
            <w:tcW w:w="20" w:type="dxa"/>
            <w:tcMar>
              <w:top w:w="0" w:type="dxa"/>
              <w:left w:w="0" w:type="dxa"/>
              <w:bottom w:w="0" w:type="dxa"/>
              <w:right w:w="0" w:type="dxa"/>
            </w:tcMar>
          </w:tcPr>
          <w:p w14:paraId="751E28C8" w14:textId="77777777" w:rsidR="00012ECF" w:rsidRPr="00C167A3" w:rsidRDefault="00012ECF">
            <w:pPr>
              <w:rPr>
                <w:rFonts w:ascii="Trebuchet MS" w:hAnsi="Trebuchet MS"/>
                <w:sz w:val="22"/>
                <w:szCs w:val="22"/>
              </w:rPr>
            </w:pPr>
          </w:p>
        </w:tc>
        <w:tc>
          <w:tcPr>
            <w:tcW w:w="4780" w:type="dxa"/>
            <w:gridSpan w:val="2"/>
            <w:vMerge w:val="restart"/>
            <w:tcMar>
              <w:top w:w="0" w:type="dxa"/>
              <w:left w:w="0" w:type="dxa"/>
              <w:bottom w:w="0" w:type="dxa"/>
              <w:right w:w="0" w:type="dxa"/>
            </w:tcMar>
          </w:tcPr>
          <w:p w14:paraId="210F89A1" w14:textId="77777777" w:rsidR="00153796" w:rsidRPr="00C167A3" w:rsidRDefault="00153796" w:rsidP="00153796">
            <w:pPr>
              <w:rPr>
                <w:rFonts w:ascii="Trebuchet MS" w:eastAsia="Trebuchet MS" w:hAnsi="Trebuchet MS" w:cs="Trebuchet MS"/>
                <w:color w:val="000000"/>
                <w:sz w:val="22"/>
                <w:szCs w:val="22"/>
              </w:rPr>
            </w:pPr>
            <w:r w:rsidRPr="00C167A3">
              <w:rPr>
                <w:rFonts w:ascii="Trebuchet MS" w:eastAsia="Trebuchet MS" w:hAnsi="Trebuchet MS" w:cs="Trebuchet MS"/>
                <w:color w:val="000000"/>
                <w:sz w:val="22"/>
                <w:szCs w:val="22"/>
              </w:rPr>
              <w:t>Agence Française de développement</w:t>
            </w:r>
          </w:p>
          <w:p w14:paraId="13758AD2" w14:textId="70AFFF81" w:rsidR="00012ECF" w:rsidRPr="00C167A3" w:rsidRDefault="00B934C4" w:rsidP="00153796">
            <w:pP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15 avenue Nelson Mandela, Dakar</w:t>
            </w:r>
          </w:p>
        </w:tc>
        <w:tc>
          <w:tcPr>
            <w:tcW w:w="20" w:type="dxa"/>
            <w:tcMar>
              <w:top w:w="0" w:type="dxa"/>
              <w:left w:w="0" w:type="dxa"/>
              <w:bottom w:w="0" w:type="dxa"/>
              <w:right w:w="0" w:type="dxa"/>
            </w:tcMar>
          </w:tcPr>
          <w:p w14:paraId="1F5B47C6" w14:textId="77777777" w:rsidR="00012ECF" w:rsidRPr="00C167A3" w:rsidRDefault="00012ECF">
            <w:pPr>
              <w:rPr>
                <w:rFonts w:ascii="Trebuchet MS" w:hAnsi="Trebuchet MS"/>
                <w:sz w:val="22"/>
                <w:szCs w:val="22"/>
              </w:rPr>
            </w:pPr>
          </w:p>
        </w:tc>
        <w:tc>
          <w:tcPr>
            <w:tcW w:w="4800" w:type="dxa"/>
            <w:tcMar>
              <w:top w:w="0" w:type="dxa"/>
              <w:left w:w="0" w:type="dxa"/>
              <w:bottom w:w="0" w:type="dxa"/>
              <w:right w:w="0" w:type="dxa"/>
            </w:tcMar>
          </w:tcPr>
          <w:p w14:paraId="0BDD3439" w14:textId="77777777" w:rsidR="00012ECF" w:rsidRPr="00C167A3" w:rsidRDefault="00012ECF">
            <w:pPr>
              <w:rPr>
                <w:rFonts w:ascii="Trebuchet MS" w:hAnsi="Trebuchet MS"/>
                <w:sz w:val="22"/>
                <w:szCs w:val="22"/>
              </w:rPr>
            </w:pPr>
          </w:p>
        </w:tc>
      </w:tr>
      <w:tr w:rsidR="00012ECF" w:rsidRPr="00C167A3" w14:paraId="3BE2313D" w14:textId="77777777">
        <w:trPr>
          <w:trHeight w:hRule="exact" w:val="572"/>
        </w:trPr>
        <w:tc>
          <w:tcPr>
            <w:tcW w:w="20" w:type="dxa"/>
            <w:tcMar>
              <w:top w:w="0" w:type="dxa"/>
              <w:left w:w="0" w:type="dxa"/>
              <w:bottom w:w="0" w:type="dxa"/>
              <w:right w:w="0" w:type="dxa"/>
            </w:tcMar>
          </w:tcPr>
          <w:p w14:paraId="0869D036" w14:textId="77777777" w:rsidR="00012ECF" w:rsidRPr="00C167A3" w:rsidRDefault="00012ECF">
            <w:pPr>
              <w:rPr>
                <w:rFonts w:ascii="Trebuchet MS" w:hAnsi="Trebuchet MS"/>
                <w:sz w:val="22"/>
                <w:szCs w:val="22"/>
              </w:rPr>
            </w:pPr>
          </w:p>
        </w:tc>
        <w:tc>
          <w:tcPr>
            <w:tcW w:w="4780" w:type="dxa"/>
            <w:gridSpan w:val="2"/>
            <w:vMerge/>
            <w:tcMar>
              <w:top w:w="0" w:type="dxa"/>
              <w:left w:w="0" w:type="dxa"/>
              <w:bottom w:w="0" w:type="dxa"/>
              <w:right w:w="0" w:type="dxa"/>
            </w:tcMar>
          </w:tcPr>
          <w:p w14:paraId="5E655A31" w14:textId="77777777" w:rsidR="00012ECF" w:rsidRPr="00C167A3" w:rsidRDefault="00012ECF">
            <w:pPr>
              <w:rPr>
                <w:rFonts w:ascii="Trebuchet MS" w:hAnsi="Trebuchet MS"/>
                <w:sz w:val="22"/>
                <w:szCs w:val="22"/>
              </w:rPr>
            </w:pPr>
          </w:p>
        </w:tc>
        <w:tc>
          <w:tcPr>
            <w:tcW w:w="20" w:type="dxa"/>
            <w:tcMar>
              <w:top w:w="0" w:type="dxa"/>
              <w:left w:w="0" w:type="dxa"/>
              <w:bottom w:w="0" w:type="dxa"/>
              <w:right w:w="0" w:type="dxa"/>
            </w:tcMar>
          </w:tcPr>
          <w:p w14:paraId="7141FAF1" w14:textId="77777777" w:rsidR="00012ECF" w:rsidRPr="00C167A3" w:rsidRDefault="00012ECF">
            <w:pPr>
              <w:rPr>
                <w:rFonts w:ascii="Trebuchet MS" w:hAnsi="Trebuchet MS"/>
                <w:sz w:val="22"/>
                <w:szCs w:val="22"/>
              </w:rPr>
            </w:pPr>
          </w:p>
        </w:tc>
        <w:tc>
          <w:tcPr>
            <w:tcW w:w="4800" w:type="dxa"/>
            <w:vMerge w:val="restart"/>
            <w:tcMar>
              <w:top w:w="0" w:type="dxa"/>
              <w:left w:w="0" w:type="dxa"/>
              <w:bottom w:w="0" w:type="dxa"/>
              <w:right w:w="0" w:type="dxa"/>
            </w:tcMar>
          </w:tcPr>
          <w:p w14:paraId="0B44D408" w14:textId="77777777" w:rsidR="00E95D27" w:rsidRPr="00C167A3" w:rsidRDefault="00E95D27">
            <w:pPr>
              <w:rPr>
                <w:rFonts w:ascii="Trebuchet MS" w:eastAsia="Trebuchet MS" w:hAnsi="Trebuchet MS" w:cs="Trebuchet MS"/>
                <w:b/>
                <w:color w:val="FF0000"/>
                <w:sz w:val="22"/>
                <w:szCs w:val="22"/>
              </w:rPr>
            </w:pPr>
          </w:p>
          <w:p w14:paraId="58331CBC" w14:textId="77777777" w:rsidR="00012ECF" w:rsidRPr="00C167A3" w:rsidRDefault="00012ECF" w:rsidP="00CA3D74">
            <w:pPr>
              <w:rPr>
                <w:rFonts w:ascii="Trebuchet MS" w:eastAsia="Trebuchet MS" w:hAnsi="Trebuchet MS" w:cs="Trebuchet MS"/>
                <w:color w:val="000000"/>
                <w:sz w:val="22"/>
                <w:szCs w:val="22"/>
              </w:rPr>
            </w:pPr>
          </w:p>
        </w:tc>
      </w:tr>
      <w:tr w:rsidR="00012ECF" w:rsidRPr="00C167A3" w14:paraId="6ADB5A6B" w14:textId="77777777">
        <w:trPr>
          <w:trHeight w:hRule="exact" w:val="32"/>
        </w:trPr>
        <w:tc>
          <w:tcPr>
            <w:tcW w:w="20" w:type="dxa"/>
            <w:tcMar>
              <w:top w:w="0" w:type="dxa"/>
              <w:left w:w="0" w:type="dxa"/>
              <w:bottom w:w="0" w:type="dxa"/>
              <w:right w:w="0" w:type="dxa"/>
            </w:tcMar>
          </w:tcPr>
          <w:p w14:paraId="6F87BBF0" w14:textId="77777777" w:rsidR="00012ECF" w:rsidRPr="00C167A3" w:rsidRDefault="00012ECF">
            <w:pPr>
              <w:rPr>
                <w:rFonts w:ascii="Trebuchet MS" w:hAnsi="Trebuchet MS"/>
                <w:sz w:val="22"/>
                <w:szCs w:val="22"/>
              </w:rPr>
            </w:pPr>
          </w:p>
        </w:tc>
        <w:tc>
          <w:tcPr>
            <w:tcW w:w="4780" w:type="dxa"/>
            <w:gridSpan w:val="2"/>
            <w:tcMar>
              <w:top w:w="0" w:type="dxa"/>
              <w:left w:w="0" w:type="dxa"/>
              <w:bottom w:w="0" w:type="dxa"/>
              <w:right w:w="0" w:type="dxa"/>
            </w:tcMar>
          </w:tcPr>
          <w:p w14:paraId="4541CAAB" w14:textId="77777777" w:rsidR="00012ECF" w:rsidRPr="00C167A3" w:rsidRDefault="00012ECF">
            <w:pPr>
              <w:rPr>
                <w:rFonts w:ascii="Trebuchet MS" w:hAnsi="Trebuchet MS"/>
                <w:sz w:val="22"/>
                <w:szCs w:val="22"/>
              </w:rPr>
            </w:pPr>
          </w:p>
        </w:tc>
        <w:tc>
          <w:tcPr>
            <w:tcW w:w="20" w:type="dxa"/>
            <w:tcMar>
              <w:top w:w="0" w:type="dxa"/>
              <w:left w:w="0" w:type="dxa"/>
              <w:bottom w:w="0" w:type="dxa"/>
              <w:right w:w="0" w:type="dxa"/>
            </w:tcMar>
          </w:tcPr>
          <w:p w14:paraId="0808CBEE" w14:textId="77777777" w:rsidR="00012ECF" w:rsidRPr="00C167A3" w:rsidRDefault="00012ECF">
            <w:pPr>
              <w:rPr>
                <w:rFonts w:ascii="Trebuchet MS" w:hAnsi="Trebuchet MS"/>
                <w:sz w:val="22"/>
                <w:szCs w:val="22"/>
              </w:rPr>
            </w:pPr>
          </w:p>
        </w:tc>
        <w:tc>
          <w:tcPr>
            <w:tcW w:w="4800" w:type="dxa"/>
            <w:vMerge/>
            <w:tcMar>
              <w:top w:w="0" w:type="dxa"/>
              <w:left w:w="0" w:type="dxa"/>
              <w:bottom w:w="0" w:type="dxa"/>
              <w:right w:w="0" w:type="dxa"/>
            </w:tcMar>
          </w:tcPr>
          <w:p w14:paraId="548419B7" w14:textId="77777777" w:rsidR="00012ECF" w:rsidRPr="00C167A3" w:rsidRDefault="00012ECF">
            <w:pPr>
              <w:rPr>
                <w:rFonts w:ascii="Trebuchet MS" w:hAnsi="Trebuchet MS"/>
                <w:sz w:val="22"/>
                <w:szCs w:val="22"/>
              </w:rPr>
            </w:pPr>
          </w:p>
        </w:tc>
      </w:tr>
      <w:tr w:rsidR="00012ECF" w:rsidRPr="00C167A3" w14:paraId="6F6D75DD" w14:textId="77777777">
        <w:trPr>
          <w:trHeight w:hRule="exact" w:val="292"/>
        </w:trPr>
        <w:tc>
          <w:tcPr>
            <w:tcW w:w="4800" w:type="dxa"/>
            <w:gridSpan w:val="3"/>
            <w:tcMar>
              <w:top w:w="0" w:type="dxa"/>
              <w:left w:w="0" w:type="dxa"/>
              <w:bottom w:w="0" w:type="dxa"/>
              <w:right w:w="0" w:type="dxa"/>
            </w:tcMar>
          </w:tcPr>
          <w:p w14:paraId="7C28AC02" w14:textId="77777777" w:rsidR="00012ECF" w:rsidRPr="00B934C4" w:rsidRDefault="00012ECF">
            <w:pPr>
              <w:rPr>
                <w:rFonts w:ascii="Trebuchet MS" w:hAnsi="Trebuchet MS"/>
                <w:sz w:val="22"/>
                <w:szCs w:val="22"/>
              </w:rPr>
            </w:pPr>
          </w:p>
        </w:tc>
        <w:tc>
          <w:tcPr>
            <w:tcW w:w="20" w:type="dxa"/>
            <w:tcMar>
              <w:top w:w="0" w:type="dxa"/>
              <w:left w:w="0" w:type="dxa"/>
              <w:bottom w:w="0" w:type="dxa"/>
              <w:right w:w="0" w:type="dxa"/>
            </w:tcMar>
          </w:tcPr>
          <w:p w14:paraId="3F5BD3B8" w14:textId="77777777" w:rsidR="00012ECF" w:rsidRPr="00C167A3" w:rsidRDefault="00012ECF">
            <w:pPr>
              <w:rPr>
                <w:rFonts w:ascii="Trebuchet MS" w:hAnsi="Trebuchet MS"/>
                <w:sz w:val="22"/>
                <w:szCs w:val="22"/>
              </w:rPr>
            </w:pPr>
          </w:p>
        </w:tc>
        <w:tc>
          <w:tcPr>
            <w:tcW w:w="4800" w:type="dxa"/>
            <w:vMerge/>
            <w:tcMar>
              <w:top w:w="0" w:type="dxa"/>
              <w:left w:w="0" w:type="dxa"/>
              <w:bottom w:w="0" w:type="dxa"/>
              <w:right w:w="0" w:type="dxa"/>
            </w:tcMar>
          </w:tcPr>
          <w:p w14:paraId="40D61196" w14:textId="77777777" w:rsidR="00012ECF" w:rsidRPr="00C167A3" w:rsidRDefault="00012ECF">
            <w:pPr>
              <w:rPr>
                <w:rFonts w:ascii="Trebuchet MS" w:hAnsi="Trebuchet MS"/>
                <w:sz w:val="22"/>
                <w:szCs w:val="22"/>
              </w:rPr>
            </w:pPr>
          </w:p>
        </w:tc>
      </w:tr>
      <w:tr w:rsidR="00012ECF" w:rsidRPr="00C167A3" w14:paraId="7C62ADCA" w14:textId="77777777">
        <w:trPr>
          <w:trHeight w:hRule="exact" w:val="52"/>
        </w:trPr>
        <w:tc>
          <w:tcPr>
            <w:tcW w:w="4800" w:type="dxa"/>
            <w:gridSpan w:val="3"/>
            <w:vMerge w:val="restart"/>
            <w:tcMar>
              <w:top w:w="0" w:type="dxa"/>
              <w:left w:w="0" w:type="dxa"/>
              <w:bottom w:w="0" w:type="dxa"/>
              <w:right w:w="0" w:type="dxa"/>
            </w:tcMar>
          </w:tcPr>
          <w:tbl>
            <w:tblPr>
              <w:tblW w:w="0" w:type="auto"/>
              <w:tblLayout w:type="fixed"/>
              <w:tblLook w:val="04A0" w:firstRow="1" w:lastRow="0" w:firstColumn="1" w:lastColumn="0" w:noHBand="0" w:noVBand="1"/>
            </w:tblPr>
            <w:tblGrid>
              <w:gridCol w:w="1120"/>
              <w:gridCol w:w="3680"/>
            </w:tblGrid>
            <w:tr w:rsidR="00B934C4" w:rsidRPr="00B934C4" w14:paraId="2CD11B1C" w14:textId="77777777">
              <w:trPr>
                <w:trHeight w:hRule="exact" w:val="296"/>
              </w:trPr>
              <w:tc>
                <w:tcPr>
                  <w:tcW w:w="1120" w:type="dxa"/>
                  <w:tcMar>
                    <w:top w:w="0" w:type="dxa"/>
                    <w:left w:w="0" w:type="dxa"/>
                    <w:bottom w:w="0" w:type="dxa"/>
                    <w:right w:w="0" w:type="dxa"/>
                  </w:tcMar>
                  <w:vAlign w:val="center"/>
                </w:tcPr>
                <w:p w14:paraId="554F9F56" w14:textId="77777777" w:rsidR="00012ECF" w:rsidRPr="00B934C4" w:rsidRDefault="002A4323">
                  <w:pPr>
                    <w:rPr>
                      <w:rFonts w:ascii="Trebuchet MS" w:eastAsia="Trebuchet MS" w:hAnsi="Trebuchet MS" w:cs="Trebuchet MS"/>
                      <w:b/>
                      <w:sz w:val="22"/>
                      <w:szCs w:val="22"/>
                    </w:rPr>
                  </w:pPr>
                  <w:r w:rsidRPr="00B934C4">
                    <w:rPr>
                      <w:rFonts w:ascii="Trebuchet MS" w:eastAsia="Trebuchet MS" w:hAnsi="Trebuchet MS" w:cs="Trebuchet MS"/>
                      <w:b/>
                      <w:sz w:val="22"/>
                      <w:szCs w:val="22"/>
                    </w:rPr>
                    <w:t>Contact :</w:t>
                  </w:r>
                </w:p>
              </w:tc>
              <w:tc>
                <w:tcPr>
                  <w:tcW w:w="3680" w:type="dxa"/>
                  <w:tcMar>
                    <w:top w:w="0" w:type="dxa"/>
                    <w:left w:w="0" w:type="dxa"/>
                    <w:bottom w:w="0" w:type="dxa"/>
                    <w:right w:w="0" w:type="dxa"/>
                  </w:tcMar>
                  <w:vAlign w:val="center"/>
                </w:tcPr>
                <w:p w14:paraId="6AA0906A" w14:textId="6CE7C17C" w:rsidR="00012ECF" w:rsidRPr="00B934C4" w:rsidRDefault="00B934C4">
                  <w:pPr>
                    <w:rPr>
                      <w:rFonts w:ascii="Trebuchet MS" w:eastAsia="Trebuchet MS" w:hAnsi="Trebuchet MS" w:cs="Trebuchet MS"/>
                      <w:b/>
                      <w:sz w:val="22"/>
                      <w:szCs w:val="22"/>
                    </w:rPr>
                  </w:pPr>
                  <w:r w:rsidRPr="00B934C4">
                    <w:rPr>
                      <w:rFonts w:ascii="Trebuchet MS" w:eastAsia="Trebuchet MS" w:hAnsi="Trebuchet MS" w:cs="Trebuchet MS"/>
                      <w:b/>
                      <w:sz w:val="22"/>
                      <w:szCs w:val="22"/>
                    </w:rPr>
                    <w:t>Arnaud Garcette</w:t>
                  </w:r>
                </w:p>
              </w:tc>
            </w:tr>
          </w:tbl>
          <w:p w14:paraId="6D09CA86" w14:textId="77777777" w:rsidR="00012ECF" w:rsidRPr="00B934C4" w:rsidRDefault="00012ECF">
            <w:pPr>
              <w:rPr>
                <w:rFonts w:ascii="Trebuchet MS" w:hAnsi="Trebuchet MS"/>
                <w:sz w:val="22"/>
                <w:szCs w:val="22"/>
              </w:rPr>
            </w:pPr>
          </w:p>
        </w:tc>
        <w:tc>
          <w:tcPr>
            <w:tcW w:w="20" w:type="dxa"/>
            <w:tcMar>
              <w:top w:w="0" w:type="dxa"/>
              <w:left w:w="0" w:type="dxa"/>
              <w:bottom w:w="0" w:type="dxa"/>
              <w:right w:w="0" w:type="dxa"/>
            </w:tcMar>
          </w:tcPr>
          <w:p w14:paraId="2BAB7037" w14:textId="77777777" w:rsidR="00012ECF" w:rsidRPr="00C167A3" w:rsidRDefault="00012ECF">
            <w:pPr>
              <w:rPr>
                <w:rFonts w:ascii="Trebuchet MS" w:hAnsi="Trebuchet MS"/>
                <w:sz w:val="22"/>
                <w:szCs w:val="22"/>
              </w:rPr>
            </w:pPr>
          </w:p>
        </w:tc>
        <w:tc>
          <w:tcPr>
            <w:tcW w:w="4800" w:type="dxa"/>
            <w:vMerge/>
            <w:tcMar>
              <w:top w:w="0" w:type="dxa"/>
              <w:left w:w="0" w:type="dxa"/>
              <w:bottom w:w="0" w:type="dxa"/>
              <w:right w:w="0" w:type="dxa"/>
            </w:tcMar>
          </w:tcPr>
          <w:p w14:paraId="6AFCB96E" w14:textId="77777777" w:rsidR="00012ECF" w:rsidRPr="00C167A3" w:rsidRDefault="00012ECF">
            <w:pPr>
              <w:rPr>
                <w:rFonts w:ascii="Trebuchet MS" w:hAnsi="Trebuchet MS"/>
                <w:sz w:val="22"/>
                <w:szCs w:val="22"/>
              </w:rPr>
            </w:pPr>
          </w:p>
        </w:tc>
      </w:tr>
      <w:tr w:rsidR="00012ECF" w:rsidRPr="00C167A3" w14:paraId="570AE69F" w14:textId="77777777">
        <w:trPr>
          <w:trHeight w:hRule="exact" w:val="232"/>
        </w:trPr>
        <w:tc>
          <w:tcPr>
            <w:tcW w:w="4800" w:type="dxa"/>
            <w:gridSpan w:val="3"/>
            <w:vMerge/>
            <w:tcMar>
              <w:top w:w="0" w:type="dxa"/>
              <w:left w:w="0" w:type="dxa"/>
              <w:bottom w:w="0" w:type="dxa"/>
              <w:right w:w="0" w:type="dxa"/>
            </w:tcMar>
          </w:tcPr>
          <w:p w14:paraId="70B20FE6" w14:textId="77777777" w:rsidR="00012ECF" w:rsidRPr="00B934C4" w:rsidRDefault="00012ECF">
            <w:pPr>
              <w:rPr>
                <w:rFonts w:ascii="Trebuchet MS" w:hAnsi="Trebuchet MS"/>
                <w:sz w:val="22"/>
                <w:szCs w:val="22"/>
              </w:rPr>
            </w:pPr>
          </w:p>
        </w:tc>
        <w:tc>
          <w:tcPr>
            <w:tcW w:w="20" w:type="dxa"/>
            <w:tcMar>
              <w:top w:w="0" w:type="dxa"/>
              <w:left w:w="0" w:type="dxa"/>
              <w:bottom w:w="0" w:type="dxa"/>
              <w:right w:w="0" w:type="dxa"/>
            </w:tcMar>
          </w:tcPr>
          <w:p w14:paraId="7A18CB95" w14:textId="77777777" w:rsidR="00012ECF" w:rsidRPr="00C167A3" w:rsidRDefault="00012ECF">
            <w:pPr>
              <w:rPr>
                <w:rFonts w:ascii="Trebuchet MS" w:hAnsi="Trebuchet MS"/>
                <w:sz w:val="22"/>
                <w:szCs w:val="22"/>
              </w:rPr>
            </w:pPr>
          </w:p>
        </w:tc>
        <w:tc>
          <w:tcPr>
            <w:tcW w:w="4800" w:type="dxa"/>
            <w:tcMar>
              <w:top w:w="0" w:type="dxa"/>
              <w:left w:w="0" w:type="dxa"/>
              <w:bottom w:w="0" w:type="dxa"/>
              <w:right w:w="0" w:type="dxa"/>
            </w:tcMar>
          </w:tcPr>
          <w:p w14:paraId="24471C06" w14:textId="77777777" w:rsidR="00012ECF" w:rsidRPr="00C167A3" w:rsidRDefault="00012ECF">
            <w:pPr>
              <w:rPr>
                <w:rFonts w:ascii="Trebuchet MS" w:hAnsi="Trebuchet MS"/>
                <w:sz w:val="22"/>
                <w:szCs w:val="22"/>
              </w:rPr>
            </w:pPr>
          </w:p>
        </w:tc>
      </w:tr>
      <w:tr w:rsidR="00012ECF" w:rsidRPr="00C167A3" w14:paraId="68703119" w14:textId="77777777">
        <w:trPr>
          <w:gridAfter w:val="2"/>
          <w:wAfter w:w="4820" w:type="dxa"/>
          <w:trHeight w:hRule="exact" w:val="296"/>
        </w:trPr>
        <w:tc>
          <w:tcPr>
            <w:tcW w:w="1120" w:type="dxa"/>
            <w:gridSpan w:val="2"/>
            <w:tcMar>
              <w:top w:w="0" w:type="dxa"/>
              <w:left w:w="0" w:type="dxa"/>
              <w:bottom w:w="0" w:type="dxa"/>
              <w:right w:w="0" w:type="dxa"/>
            </w:tcMar>
            <w:vAlign w:val="center"/>
          </w:tcPr>
          <w:p w14:paraId="583E56CC" w14:textId="77777777" w:rsidR="00012ECF" w:rsidRPr="00B934C4" w:rsidRDefault="002A4323">
            <w:pPr>
              <w:rPr>
                <w:rFonts w:ascii="Trebuchet MS" w:eastAsia="Trebuchet MS" w:hAnsi="Trebuchet MS" w:cs="Trebuchet MS"/>
                <w:b/>
                <w:sz w:val="22"/>
                <w:szCs w:val="22"/>
              </w:rPr>
            </w:pPr>
            <w:r w:rsidRPr="00B934C4">
              <w:rPr>
                <w:rFonts w:ascii="Trebuchet MS" w:eastAsia="Trebuchet MS" w:hAnsi="Trebuchet MS" w:cs="Trebuchet MS"/>
                <w:b/>
                <w:sz w:val="22"/>
                <w:szCs w:val="22"/>
              </w:rPr>
              <w:t>Courriel :</w:t>
            </w:r>
          </w:p>
        </w:tc>
        <w:tc>
          <w:tcPr>
            <w:tcW w:w="3680" w:type="dxa"/>
            <w:tcMar>
              <w:top w:w="0" w:type="dxa"/>
              <w:left w:w="0" w:type="dxa"/>
              <w:bottom w:w="0" w:type="dxa"/>
              <w:right w:w="0" w:type="dxa"/>
            </w:tcMar>
            <w:vAlign w:val="center"/>
          </w:tcPr>
          <w:p w14:paraId="6A94C5AB" w14:textId="3F691B46" w:rsidR="00012ECF" w:rsidRPr="00B934C4" w:rsidRDefault="00B934C4" w:rsidP="00CA3D74">
            <w:pPr>
              <w:rPr>
                <w:rFonts w:ascii="Trebuchet MS" w:eastAsia="Trebuchet MS" w:hAnsi="Trebuchet MS" w:cs="Trebuchet MS"/>
                <w:sz w:val="22"/>
                <w:szCs w:val="22"/>
              </w:rPr>
            </w:pPr>
            <w:r w:rsidRPr="00B934C4">
              <w:rPr>
                <w:rFonts w:ascii="Trebuchet MS" w:eastAsia="Trebuchet MS" w:hAnsi="Trebuchet MS" w:cs="Trebuchet MS"/>
                <w:b/>
                <w:sz w:val="22"/>
                <w:szCs w:val="22"/>
              </w:rPr>
              <w:t>garcettea@afd.fr</w:t>
            </w:r>
          </w:p>
        </w:tc>
      </w:tr>
      <w:tr w:rsidR="00012ECF" w:rsidRPr="00C167A3" w14:paraId="086B199E" w14:textId="77777777">
        <w:trPr>
          <w:gridAfter w:val="2"/>
          <w:wAfter w:w="4820" w:type="dxa"/>
          <w:trHeight w:hRule="exact" w:val="296"/>
        </w:trPr>
        <w:tc>
          <w:tcPr>
            <w:tcW w:w="1120" w:type="dxa"/>
            <w:gridSpan w:val="2"/>
            <w:tcMar>
              <w:top w:w="0" w:type="dxa"/>
              <w:left w:w="0" w:type="dxa"/>
              <w:bottom w:w="0" w:type="dxa"/>
              <w:right w:w="0" w:type="dxa"/>
            </w:tcMar>
            <w:vAlign w:val="center"/>
          </w:tcPr>
          <w:p w14:paraId="33186F37" w14:textId="713313C3" w:rsidR="00012ECF" w:rsidRPr="006F07FE" w:rsidRDefault="00012ECF">
            <w:pPr>
              <w:rPr>
                <w:rFonts w:ascii="Trebuchet MS" w:eastAsia="Trebuchet MS" w:hAnsi="Trebuchet MS" w:cs="Trebuchet MS"/>
                <w:b/>
                <w:color w:val="000000"/>
                <w:sz w:val="22"/>
                <w:szCs w:val="22"/>
              </w:rPr>
            </w:pPr>
          </w:p>
        </w:tc>
        <w:tc>
          <w:tcPr>
            <w:tcW w:w="3680" w:type="dxa"/>
            <w:tcMar>
              <w:top w:w="0" w:type="dxa"/>
              <w:left w:w="0" w:type="dxa"/>
              <w:bottom w:w="0" w:type="dxa"/>
              <w:right w:w="0" w:type="dxa"/>
            </w:tcMar>
            <w:vAlign w:val="center"/>
          </w:tcPr>
          <w:p w14:paraId="4B6F505F" w14:textId="4F8A0D89" w:rsidR="00012ECF" w:rsidRPr="006F07FE" w:rsidRDefault="00012ECF">
            <w:pPr>
              <w:rPr>
                <w:rFonts w:ascii="Trebuchet MS" w:eastAsia="Trebuchet MS" w:hAnsi="Trebuchet MS" w:cs="Trebuchet MS"/>
                <w:color w:val="000000"/>
                <w:sz w:val="22"/>
                <w:szCs w:val="22"/>
              </w:rPr>
            </w:pPr>
          </w:p>
        </w:tc>
      </w:tr>
    </w:tbl>
    <w:p w14:paraId="0FC2725B" w14:textId="77777777" w:rsidR="00012ECF" w:rsidRPr="00C167A3" w:rsidRDefault="002A4323">
      <w:pPr>
        <w:spacing w:line="240" w:lineRule="exact"/>
        <w:rPr>
          <w:rFonts w:ascii="Trebuchet MS" w:hAnsi="Trebuchet MS"/>
          <w:sz w:val="22"/>
          <w:szCs w:val="22"/>
        </w:rPr>
      </w:pPr>
      <w:r w:rsidRPr="00C167A3">
        <w:rPr>
          <w:rFonts w:ascii="Trebuchet MS" w:hAnsi="Trebuchet MS"/>
          <w:sz w:val="22"/>
          <w:szCs w:val="22"/>
        </w:rPr>
        <w:t xml:space="preserve"> </w:t>
      </w:r>
    </w:p>
    <w:p w14:paraId="31A9CA20" w14:textId="77777777" w:rsidR="00012ECF" w:rsidRPr="00C167A3" w:rsidRDefault="00012ECF">
      <w:pPr>
        <w:spacing w:after="20" w:line="240" w:lineRule="exact"/>
        <w:rPr>
          <w:rFonts w:ascii="Trebuchet MS" w:hAnsi="Trebuchet MS"/>
          <w:sz w:val="22"/>
          <w:szCs w:val="22"/>
        </w:rPr>
      </w:pPr>
    </w:p>
    <w:tbl>
      <w:tblPr>
        <w:tblW w:w="0" w:type="auto"/>
        <w:tblInd w:w="20" w:type="dxa"/>
        <w:tblLayout w:type="fixed"/>
        <w:tblLook w:val="04A0" w:firstRow="1" w:lastRow="0" w:firstColumn="1" w:lastColumn="0" w:noHBand="0" w:noVBand="1"/>
      </w:tblPr>
      <w:tblGrid>
        <w:gridCol w:w="1600"/>
        <w:gridCol w:w="8000"/>
      </w:tblGrid>
      <w:tr w:rsidR="00012ECF" w:rsidRPr="00C167A3" w14:paraId="2FFC203B" w14:textId="77777777" w:rsidTr="008400C3">
        <w:trPr>
          <w:trHeight w:hRule="exact" w:val="521"/>
        </w:trPr>
        <w:tc>
          <w:tcPr>
            <w:tcW w:w="1600" w:type="dxa"/>
            <w:tcMar>
              <w:top w:w="0" w:type="dxa"/>
              <w:left w:w="0" w:type="dxa"/>
              <w:bottom w:w="0" w:type="dxa"/>
              <w:right w:w="0" w:type="dxa"/>
            </w:tcMar>
            <w:vAlign w:val="center"/>
          </w:tcPr>
          <w:p w14:paraId="59BC08E3" w14:textId="77777777" w:rsidR="00012ECF" w:rsidRPr="00C167A3" w:rsidRDefault="002A4323">
            <w:pPr>
              <w:rPr>
                <w:rFonts w:ascii="Trebuchet MS" w:eastAsia="Trebuchet MS" w:hAnsi="Trebuchet MS" w:cs="Trebuchet MS"/>
                <w:b/>
                <w:color w:val="000000"/>
                <w:sz w:val="22"/>
                <w:szCs w:val="22"/>
              </w:rPr>
            </w:pPr>
            <w:r w:rsidRPr="00C167A3">
              <w:rPr>
                <w:rFonts w:ascii="Trebuchet MS" w:eastAsia="Trebuchet MS" w:hAnsi="Trebuchet MS" w:cs="Trebuchet MS"/>
                <w:b/>
                <w:color w:val="000000"/>
                <w:sz w:val="22"/>
                <w:szCs w:val="22"/>
              </w:rPr>
              <w:t xml:space="preserve">Objet </w:t>
            </w:r>
            <w:r w:rsidR="008400C3" w:rsidRPr="00C167A3">
              <w:rPr>
                <w:rFonts w:ascii="Trebuchet MS" w:eastAsia="Trebuchet MS" w:hAnsi="Trebuchet MS" w:cs="Trebuchet MS"/>
                <w:b/>
                <w:color w:val="000000"/>
                <w:sz w:val="22"/>
                <w:szCs w:val="22"/>
              </w:rPr>
              <w:t>du Courrier</w:t>
            </w:r>
            <w:r w:rsidRPr="00C167A3">
              <w:rPr>
                <w:rFonts w:ascii="Trebuchet MS" w:eastAsia="Trebuchet MS" w:hAnsi="Trebuchet MS" w:cs="Trebuchet MS"/>
                <w:b/>
                <w:color w:val="000000"/>
                <w:sz w:val="22"/>
                <w:szCs w:val="22"/>
              </w:rPr>
              <w:t>:</w:t>
            </w:r>
          </w:p>
        </w:tc>
        <w:tc>
          <w:tcPr>
            <w:tcW w:w="8000" w:type="dxa"/>
            <w:tcMar>
              <w:top w:w="0" w:type="dxa"/>
              <w:left w:w="0" w:type="dxa"/>
              <w:bottom w:w="0" w:type="dxa"/>
              <w:right w:w="0" w:type="dxa"/>
            </w:tcMar>
            <w:vAlign w:val="center"/>
          </w:tcPr>
          <w:p w14:paraId="1DADCF73" w14:textId="77777777" w:rsidR="00012ECF" w:rsidRPr="00C167A3" w:rsidRDefault="002A4323">
            <w:pPr>
              <w:rPr>
                <w:rFonts w:ascii="Trebuchet MS" w:eastAsia="Trebuchet MS" w:hAnsi="Trebuchet MS" w:cs="Trebuchet MS"/>
                <w:color w:val="000000"/>
                <w:sz w:val="22"/>
                <w:szCs w:val="22"/>
              </w:rPr>
            </w:pPr>
            <w:r w:rsidRPr="00C167A3">
              <w:rPr>
                <w:rFonts w:ascii="Trebuchet MS" w:eastAsia="Trebuchet MS" w:hAnsi="Trebuchet MS" w:cs="Trebuchet MS"/>
                <w:color w:val="000000"/>
                <w:sz w:val="22"/>
                <w:szCs w:val="22"/>
              </w:rPr>
              <w:t>Lettre de consultation</w:t>
            </w:r>
          </w:p>
        </w:tc>
      </w:tr>
    </w:tbl>
    <w:p w14:paraId="766D4CC6" w14:textId="77777777" w:rsidR="00012ECF" w:rsidRPr="00C167A3" w:rsidRDefault="002A4323">
      <w:pPr>
        <w:spacing w:line="60" w:lineRule="exact"/>
        <w:rPr>
          <w:rFonts w:ascii="Trebuchet MS" w:hAnsi="Trebuchet MS"/>
          <w:sz w:val="22"/>
          <w:szCs w:val="22"/>
        </w:rPr>
      </w:pPr>
      <w:r w:rsidRPr="00C167A3">
        <w:rPr>
          <w:rFonts w:ascii="Trebuchet MS" w:hAnsi="Trebuchet MS"/>
          <w:sz w:val="22"/>
          <w:szCs w:val="22"/>
        </w:rPr>
        <w:t xml:space="preserve"> </w:t>
      </w:r>
    </w:p>
    <w:tbl>
      <w:tblPr>
        <w:tblW w:w="9487" w:type="dxa"/>
        <w:tblInd w:w="20" w:type="dxa"/>
        <w:tblLayout w:type="fixed"/>
        <w:tblLook w:val="04A0" w:firstRow="1" w:lastRow="0" w:firstColumn="1" w:lastColumn="0" w:noHBand="0" w:noVBand="1"/>
      </w:tblPr>
      <w:tblGrid>
        <w:gridCol w:w="1580"/>
        <w:gridCol w:w="7907"/>
      </w:tblGrid>
      <w:tr w:rsidR="00012ECF" w:rsidRPr="00C167A3" w14:paraId="0CA3758C" w14:textId="77777777" w:rsidTr="00B934C4">
        <w:trPr>
          <w:trHeight w:hRule="exact" w:val="772"/>
        </w:trPr>
        <w:tc>
          <w:tcPr>
            <w:tcW w:w="1580" w:type="dxa"/>
            <w:vMerge w:val="restart"/>
            <w:tcMar>
              <w:top w:w="0" w:type="dxa"/>
              <w:left w:w="0" w:type="dxa"/>
              <w:bottom w:w="0" w:type="dxa"/>
              <w:right w:w="0" w:type="dxa"/>
            </w:tcMar>
          </w:tcPr>
          <w:p w14:paraId="5A2743DC" w14:textId="77777777" w:rsidR="00012ECF" w:rsidRPr="00C167A3" w:rsidRDefault="002A4323">
            <w:pPr>
              <w:rPr>
                <w:rFonts w:ascii="Trebuchet MS" w:eastAsia="Trebuchet MS" w:hAnsi="Trebuchet MS" w:cs="Trebuchet MS"/>
                <w:b/>
                <w:color w:val="000000"/>
                <w:sz w:val="22"/>
                <w:szCs w:val="22"/>
              </w:rPr>
            </w:pPr>
            <w:r w:rsidRPr="00C167A3">
              <w:rPr>
                <w:rFonts w:ascii="Trebuchet MS" w:eastAsia="Trebuchet MS" w:hAnsi="Trebuchet MS" w:cs="Trebuchet MS"/>
                <w:b/>
                <w:color w:val="000000"/>
                <w:sz w:val="22"/>
                <w:szCs w:val="22"/>
              </w:rPr>
              <w:t>Consultation :</w:t>
            </w:r>
          </w:p>
        </w:tc>
        <w:tc>
          <w:tcPr>
            <w:tcW w:w="7907" w:type="dxa"/>
            <w:tcMar>
              <w:top w:w="0" w:type="dxa"/>
              <w:left w:w="0" w:type="dxa"/>
              <w:bottom w:w="0" w:type="dxa"/>
              <w:right w:w="0" w:type="dxa"/>
            </w:tcMar>
          </w:tcPr>
          <w:p w14:paraId="707E3ACD" w14:textId="1525D743" w:rsidR="00B934C4" w:rsidRDefault="00B934C4" w:rsidP="00B934C4">
            <w:pPr>
              <w:rPr>
                <w:rFonts w:ascii="Trebuchet MS" w:eastAsia="Trebuchet MS" w:hAnsi="Trebuchet MS" w:cs="Trebuchet MS"/>
                <w:sz w:val="22"/>
                <w:szCs w:val="22"/>
              </w:rPr>
            </w:pPr>
            <w:r w:rsidRPr="00B934C4">
              <w:rPr>
                <w:rFonts w:ascii="Trebuchet MS" w:eastAsia="Trebuchet MS" w:hAnsi="Trebuchet MS" w:cs="Trebuchet MS"/>
                <w:sz w:val="22"/>
                <w:szCs w:val="22"/>
              </w:rPr>
              <w:t xml:space="preserve">Consultance en appui à la supervision de la délégation de fonds de l’Union </w:t>
            </w:r>
          </w:p>
          <w:p w14:paraId="573B2E5F" w14:textId="66629F18" w:rsidR="00B934C4" w:rsidRPr="00246E65" w:rsidRDefault="00B934C4" w:rsidP="00B934C4">
            <w:pPr>
              <w:rPr>
                <w:bCs/>
                <w:sz w:val="22"/>
                <w:szCs w:val="22"/>
              </w:rPr>
            </w:pPr>
            <w:r w:rsidRPr="00B934C4">
              <w:rPr>
                <w:rFonts w:ascii="Trebuchet MS" w:eastAsia="Trebuchet MS" w:hAnsi="Trebuchet MS" w:cs="Trebuchet MS"/>
                <w:sz w:val="22"/>
                <w:szCs w:val="22"/>
              </w:rPr>
              <w:t>Européenne dans le secteur de la formation professionnelle (métiers de la Mobilité et de la Culture)</w:t>
            </w:r>
          </w:p>
          <w:p w14:paraId="2F63398C" w14:textId="7E36179C" w:rsidR="00012ECF" w:rsidRPr="006F07FE" w:rsidRDefault="00012ECF">
            <w:pPr>
              <w:rPr>
                <w:rFonts w:ascii="Trebuchet MS" w:eastAsia="Trebuchet MS" w:hAnsi="Trebuchet MS" w:cs="Trebuchet MS"/>
                <w:color w:val="FF0000"/>
                <w:sz w:val="22"/>
                <w:szCs w:val="22"/>
              </w:rPr>
            </w:pPr>
          </w:p>
        </w:tc>
      </w:tr>
      <w:tr w:rsidR="00012ECF" w:rsidRPr="00C167A3" w14:paraId="444B7D8D" w14:textId="77777777" w:rsidTr="00B934C4">
        <w:trPr>
          <w:trHeight w:hRule="exact" w:val="772"/>
        </w:trPr>
        <w:tc>
          <w:tcPr>
            <w:tcW w:w="1580" w:type="dxa"/>
            <w:vMerge/>
            <w:tcMar>
              <w:top w:w="0" w:type="dxa"/>
              <w:left w:w="0" w:type="dxa"/>
              <w:bottom w:w="0" w:type="dxa"/>
              <w:right w:w="0" w:type="dxa"/>
            </w:tcMar>
          </w:tcPr>
          <w:p w14:paraId="75E12C7C" w14:textId="77777777" w:rsidR="00012ECF" w:rsidRPr="00C167A3" w:rsidRDefault="00012ECF">
            <w:pPr>
              <w:rPr>
                <w:rFonts w:ascii="Trebuchet MS" w:hAnsi="Trebuchet MS"/>
                <w:sz w:val="22"/>
                <w:szCs w:val="22"/>
              </w:rPr>
            </w:pPr>
          </w:p>
        </w:tc>
        <w:tc>
          <w:tcPr>
            <w:tcW w:w="7907" w:type="dxa"/>
            <w:tcMar>
              <w:top w:w="0" w:type="dxa"/>
              <w:left w:w="0" w:type="dxa"/>
              <w:bottom w:w="0" w:type="dxa"/>
              <w:right w:w="0" w:type="dxa"/>
            </w:tcMar>
            <w:vAlign w:val="center"/>
          </w:tcPr>
          <w:p w14:paraId="5A748CD4" w14:textId="7C34A983" w:rsidR="00012ECF" w:rsidRPr="006F07FE" w:rsidRDefault="00B934C4" w:rsidP="008400C3">
            <w:pPr>
              <w:rPr>
                <w:rFonts w:ascii="Trebuchet MS" w:eastAsia="Trebuchet MS" w:hAnsi="Trebuchet MS" w:cs="Trebuchet MS"/>
                <w:color w:val="000000"/>
                <w:sz w:val="22"/>
                <w:szCs w:val="22"/>
              </w:rPr>
            </w:pPr>
            <w:r w:rsidRPr="00B934C4">
              <w:rPr>
                <w:rFonts w:ascii="Trebuchet MS" w:eastAsia="Trebuchet MS" w:hAnsi="Trebuchet MS" w:cs="Trebuchet MS"/>
                <w:sz w:val="22"/>
                <w:szCs w:val="22"/>
              </w:rPr>
              <w:t>Dakar, Sénégal</w:t>
            </w:r>
          </w:p>
        </w:tc>
      </w:tr>
    </w:tbl>
    <w:p w14:paraId="1F1C7094" w14:textId="77777777" w:rsidR="00012ECF" w:rsidRPr="00C167A3" w:rsidRDefault="002A4323">
      <w:pPr>
        <w:spacing w:line="240" w:lineRule="exact"/>
        <w:rPr>
          <w:rFonts w:ascii="Trebuchet MS" w:hAnsi="Trebuchet MS"/>
          <w:sz w:val="22"/>
          <w:szCs w:val="22"/>
        </w:rPr>
      </w:pPr>
      <w:r w:rsidRPr="00C167A3">
        <w:rPr>
          <w:rFonts w:ascii="Trebuchet MS" w:hAnsi="Trebuchet MS"/>
          <w:sz w:val="22"/>
          <w:szCs w:val="22"/>
        </w:rPr>
        <w:t xml:space="preserve"> </w:t>
      </w:r>
    </w:p>
    <w:p w14:paraId="211795E4" w14:textId="77777777" w:rsidR="00012ECF" w:rsidRPr="00C167A3" w:rsidRDefault="00012ECF">
      <w:pPr>
        <w:spacing w:after="40" w:line="240" w:lineRule="exact"/>
        <w:rPr>
          <w:rFonts w:ascii="Trebuchet MS" w:hAnsi="Trebuchet MS"/>
          <w:sz w:val="22"/>
          <w:szCs w:val="22"/>
        </w:rPr>
      </w:pPr>
    </w:p>
    <w:p w14:paraId="20DE012E" w14:textId="77777777" w:rsidR="00012ECF" w:rsidRPr="00C167A3" w:rsidRDefault="00012ECF">
      <w:pPr>
        <w:spacing w:line="20" w:lineRule="exact"/>
        <w:rPr>
          <w:rFonts w:ascii="Trebuchet MS" w:hAnsi="Trebuchet MS"/>
          <w:sz w:val="22"/>
          <w:szCs w:val="22"/>
        </w:rPr>
      </w:pPr>
    </w:p>
    <w:p w14:paraId="7FE001C5" w14:textId="77777777" w:rsidR="00012ECF" w:rsidRPr="00C167A3" w:rsidRDefault="002A4323">
      <w:pPr>
        <w:spacing w:after="180"/>
        <w:ind w:left="40"/>
        <w:jc w:val="both"/>
        <w:rPr>
          <w:rFonts w:ascii="Trebuchet MS" w:eastAsia="Trebuchet MS" w:hAnsi="Trebuchet MS" w:cs="Trebuchet MS"/>
          <w:color w:val="000000"/>
          <w:sz w:val="22"/>
          <w:szCs w:val="22"/>
        </w:rPr>
      </w:pPr>
      <w:r w:rsidRPr="00C167A3">
        <w:rPr>
          <w:rFonts w:ascii="Trebuchet MS" w:eastAsia="Trebuchet MS" w:hAnsi="Trebuchet MS" w:cs="Trebuchet MS"/>
          <w:color w:val="000000"/>
          <w:sz w:val="22"/>
          <w:szCs w:val="22"/>
        </w:rPr>
        <w:t>Madame, Monsieur,</w:t>
      </w:r>
    </w:p>
    <w:p w14:paraId="4FB0EE62" w14:textId="77777777" w:rsidR="00386BD6" w:rsidRDefault="00386BD6">
      <w:pPr>
        <w:spacing w:after="180"/>
        <w:ind w:left="4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L’AFD a l’honneur de vous solliciter dans le cadre de la consultation citée en objet.</w:t>
      </w:r>
    </w:p>
    <w:p w14:paraId="51B5FD58" w14:textId="77777777" w:rsidR="00386BD6" w:rsidRDefault="00386BD6" w:rsidP="00386BD6">
      <w:pPr>
        <w:spacing w:after="180"/>
        <w:ind w:left="4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Dans ce but, nous vous remercions de bien vouloir prendre connaissance d</w:t>
      </w:r>
      <w:r w:rsidRPr="006F07FE">
        <w:rPr>
          <w:rFonts w:ascii="Trebuchet MS" w:eastAsia="Trebuchet MS" w:hAnsi="Trebuchet MS" w:cs="Trebuchet MS"/>
          <w:color w:val="000000"/>
          <w:sz w:val="22"/>
          <w:szCs w:val="22"/>
        </w:rPr>
        <w:t xml:space="preserve">es exigences de présentation décrites dans la </w:t>
      </w:r>
      <w:r w:rsidRPr="00386BD6">
        <w:rPr>
          <w:rFonts w:ascii="Trebuchet MS" w:eastAsia="Trebuchet MS" w:hAnsi="Trebuchet MS" w:cs="Trebuchet MS"/>
          <w:color w:val="000000"/>
          <w:sz w:val="22"/>
          <w:szCs w:val="22"/>
        </w:rPr>
        <w:t>présente lettre de consultation</w:t>
      </w:r>
      <w:r>
        <w:rPr>
          <w:rFonts w:ascii="Trebuchet MS" w:eastAsia="Trebuchet MS" w:hAnsi="Trebuchet MS" w:cs="Trebuchet MS"/>
          <w:color w:val="000000"/>
          <w:sz w:val="22"/>
          <w:szCs w:val="22"/>
        </w:rPr>
        <w:t>, ainsi que du dossier ci-joint qui se compose :</w:t>
      </w:r>
    </w:p>
    <w:p w14:paraId="4DC4E758" w14:textId="77777777" w:rsidR="00386BD6" w:rsidRDefault="00386BD6" w:rsidP="006F07FE">
      <w:pPr>
        <w:pStyle w:val="Paragraphedeliste"/>
        <w:numPr>
          <w:ilvl w:val="0"/>
          <w:numId w:val="5"/>
        </w:numPr>
        <w:spacing w:after="180"/>
        <w:jc w:val="both"/>
        <w:rPr>
          <w:rFonts w:ascii="Trebuchet MS" w:eastAsia="Trebuchet MS" w:hAnsi="Trebuchet MS" w:cs="Trebuchet MS"/>
          <w:color w:val="000000"/>
          <w:sz w:val="22"/>
          <w:szCs w:val="22"/>
        </w:rPr>
      </w:pPr>
      <w:proofErr w:type="gramStart"/>
      <w:r>
        <w:rPr>
          <w:rFonts w:ascii="Trebuchet MS" w:eastAsia="Trebuchet MS" w:hAnsi="Trebuchet MS" w:cs="Trebuchet MS"/>
          <w:color w:val="000000"/>
          <w:sz w:val="22"/>
          <w:szCs w:val="22"/>
        </w:rPr>
        <w:t>des</w:t>
      </w:r>
      <w:proofErr w:type="gramEnd"/>
      <w:r>
        <w:rPr>
          <w:rFonts w:ascii="Trebuchet MS" w:eastAsia="Trebuchet MS" w:hAnsi="Trebuchet MS" w:cs="Trebuchet MS"/>
          <w:color w:val="000000"/>
          <w:sz w:val="22"/>
          <w:szCs w:val="22"/>
        </w:rPr>
        <w:t xml:space="preserve"> Termes de références ;</w:t>
      </w:r>
    </w:p>
    <w:p w14:paraId="15EBF4A9" w14:textId="77777777" w:rsidR="00386BD6" w:rsidRDefault="00386BD6" w:rsidP="006F07FE">
      <w:pPr>
        <w:pStyle w:val="Paragraphedeliste"/>
        <w:numPr>
          <w:ilvl w:val="0"/>
          <w:numId w:val="5"/>
        </w:numPr>
        <w:spacing w:after="180"/>
        <w:jc w:val="both"/>
        <w:rPr>
          <w:rFonts w:ascii="Trebuchet MS" w:eastAsia="Trebuchet MS" w:hAnsi="Trebuchet MS" w:cs="Trebuchet MS"/>
          <w:color w:val="000000"/>
          <w:sz w:val="22"/>
          <w:szCs w:val="22"/>
        </w:rPr>
      </w:pPr>
      <w:proofErr w:type="gramStart"/>
      <w:r>
        <w:rPr>
          <w:rFonts w:ascii="Trebuchet MS" w:eastAsia="Trebuchet MS" w:hAnsi="Trebuchet MS" w:cs="Trebuchet MS"/>
          <w:color w:val="000000"/>
          <w:sz w:val="22"/>
          <w:szCs w:val="22"/>
        </w:rPr>
        <w:t>d’un</w:t>
      </w:r>
      <w:proofErr w:type="gramEnd"/>
      <w:r>
        <w:rPr>
          <w:rFonts w:ascii="Trebuchet MS" w:eastAsia="Trebuchet MS" w:hAnsi="Trebuchet MS" w:cs="Trebuchet MS"/>
          <w:color w:val="000000"/>
          <w:sz w:val="22"/>
          <w:szCs w:val="22"/>
        </w:rPr>
        <w:t xml:space="preserve"> projet de marché</w:t>
      </w:r>
      <w:r w:rsidR="001222BF">
        <w:rPr>
          <w:rFonts w:ascii="Trebuchet MS" w:eastAsia="Trebuchet MS" w:hAnsi="Trebuchet MS" w:cs="Trebuchet MS"/>
          <w:color w:val="000000"/>
          <w:sz w:val="22"/>
          <w:szCs w:val="22"/>
        </w:rPr>
        <w:t> ;</w:t>
      </w:r>
    </w:p>
    <w:p w14:paraId="1815BB22" w14:textId="77777777" w:rsidR="00012ECF" w:rsidRPr="006F07FE" w:rsidRDefault="00386BD6" w:rsidP="006F07FE">
      <w:pPr>
        <w:pStyle w:val="Paragraphedeliste"/>
        <w:numPr>
          <w:ilvl w:val="0"/>
          <w:numId w:val="5"/>
        </w:numPr>
        <w:spacing w:after="180"/>
        <w:jc w:val="both"/>
        <w:rPr>
          <w:rFonts w:ascii="Trebuchet MS" w:eastAsia="Trebuchet MS" w:hAnsi="Trebuchet MS" w:cs="Trebuchet MS"/>
          <w:color w:val="000000"/>
          <w:sz w:val="22"/>
          <w:szCs w:val="22"/>
        </w:rPr>
      </w:pPr>
      <w:proofErr w:type="gramStart"/>
      <w:r>
        <w:rPr>
          <w:rFonts w:ascii="Trebuchet MS" w:eastAsia="Trebuchet MS" w:hAnsi="Trebuchet MS" w:cs="Trebuchet MS"/>
          <w:color w:val="000000"/>
          <w:sz w:val="22"/>
          <w:szCs w:val="22"/>
        </w:rPr>
        <w:t>d’une</w:t>
      </w:r>
      <w:proofErr w:type="gramEnd"/>
      <w:r>
        <w:rPr>
          <w:rFonts w:ascii="Trebuchet MS" w:eastAsia="Trebuchet MS" w:hAnsi="Trebuchet MS" w:cs="Trebuchet MS"/>
          <w:color w:val="000000"/>
          <w:sz w:val="22"/>
          <w:szCs w:val="22"/>
        </w:rPr>
        <w:t xml:space="preserve"> annexe financière.</w:t>
      </w:r>
    </w:p>
    <w:p w14:paraId="14B8C29F" w14:textId="77777777" w:rsidR="00B1031D" w:rsidRPr="00C167A3" w:rsidRDefault="00B1031D" w:rsidP="00B1031D">
      <w:pPr>
        <w:pStyle w:val="Titre1"/>
        <w:rPr>
          <w:rFonts w:ascii="Trebuchet MS" w:hAnsi="Trebuchet MS"/>
          <w:sz w:val="22"/>
          <w:szCs w:val="22"/>
        </w:rPr>
      </w:pPr>
      <w:r w:rsidRPr="00C167A3">
        <w:rPr>
          <w:rFonts w:ascii="Trebuchet MS" w:hAnsi="Trebuchet MS"/>
          <w:sz w:val="22"/>
          <w:szCs w:val="22"/>
        </w:rPr>
        <w:t>Objet de la consultation</w:t>
      </w:r>
    </w:p>
    <w:p w14:paraId="0F0F1B3E" w14:textId="77777777" w:rsidR="002A4323" w:rsidRPr="00C167A3" w:rsidRDefault="002A4323" w:rsidP="002A4323">
      <w:pPr>
        <w:jc w:val="both"/>
        <w:rPr>
          <w:rFonts w:ascii="Trebuchet MS" w:hAnsi="Trebuchet MS" w:cs="Arial"/>
          <w:sz w:val="22"/>
          <w:szCs w:val="22"/>
        </w:rPr>
      </w:pPr>
    </w:p>
    <w:p w14:paraId="51388C82" w14:textId="77777777" w:rsidR="00CA3D74" w:rsidRDefault="00380D23" w:rsidP="002A4323">
      <w:pPr>
        <w:jc w:val="both"/>
        <w:rPr>
          <w:rFonts w:ascii="Trebuchet MS" w:hAnsi="Trebuchet MS" w:cs="Arial"/>
          <w:color w:val="000000"/>
          <w:sz w:val="22"/>
          <w:szCs w:val="22"/>
        </w:rPr>
      </w:pPr>
      <w:r w:rsidRPr="00380D23">
        <w:rPr>
          <w:rFonts w:ascii="Trebuchet MS" w:hAnsi="Trebuchet MS" w:cs="Arial"/>
          <w:color w:val="000000"/>
          <w:sz w:val="22"/>
          <w:szCs w:val="22"/>
        </w:rPr>
        <w:t xml:space="preserve">La « Team Europe », sous le lead de la Délégation UE, en lien avec </w:t>
      </w:r>
      <w:r w:rsidR="00CA3D74">
        <w:rPr>
          <w:rFonts w:ascii="Trebuchet MS" w:hAnsi="Trebuchet MS" w:cs="Arial"/>
          <w:color w:val="000000"/>
          <w:sz w:val="22"/>
          <w:szCs w:val="22"/>
        </w:rPr>
        <w:t>le Comité d’Organisation des Jeux Olympiques de la Jeunesse</w:t>
      </w:r>
      <w:r w:rsidRPr="00380D23">
        <w:rPr>
          <w:rFonts w:ascii="Trebuchet MS" w:hAnsi="Trebuchet MS" w:cs="Arial"/>
          <w:color w:val="000000"/>
          <w:sz w:val="22"/>
          <w:szCs w:val="22"/>
        </w:rPr>
        <w:t xml:space="preserve"> (COJOJ) et le Ministère de la Formation Professionnelle, de l’Apprentissage et de l’Insertion, formulent un programme « Formation Professionnelle et Emploi – Horizon JOJ 2026 ». </w:t>
      </w:r>
    </w:p>
    <w:p w14:paraId="5DE3BDFE" w14:textId="2D0FC656" w:rsidR="00380D23" w:rsidRPr="00380D23" w:rsidRDefault="00380D23" w:rsidP="002A4323">
      <w:pPr>
        <w:jc w:val="both"/>
        <w:rPr>
          <w:rFonts w:ascii="Trebuchet MS" w:hAnsi="Trebuchet MS" w:cs="Arial"/>
          <w:color w:val="000000"/>
          <w:sz w:val="22"/>
          <w:szCs w:val="22"/>
        </w:rPr>
      </w:pPr>
      <w:r w:rsidRPr="00380D23">
        <w:rPr>
          <w:rFonts w:ascii="Trebuchet MS" w:hAnsi="Trebuchet MS" w:cs="Arial"/>
          <w:color w:val="000000"/>
          <w:sz w:val="22"/>
          <w:szCs w:val="22"/>
        </w:rPr>
        <w:t>Dans ce cadre, l’</w:t>
      </w:r>
      <w:r>
        <w:rPr>
          <w:rFonts w:ascii="Trebuchet MS" w:hAnsi="Trebuchet MS" w:cs="Arial"/>
          <w:color w:val="000000"/>
          <w:sz w:val="22"/>
          <w:szCs w:val="22"/>
        </w:rPr>
        <w:t>AFD reçoit une subvention</w:t>
      </w:r>
      <w:r w:rsidRPr="00380D23">
        <w:rPr>
          <w:rFonts w:ascii="Trebuchet MS" w:hAnsi="Trebuchet MS" w:cs="Arial"/>
          <w:color w:val="000000"/>
          <w:sz w:val="22"/>
          <w:szCs w:val="22"/>
        </w:rPr>
        <w:t xml:space="preserve"> au bénéfice de deux projets dans le secteur de la formation professionnelle, relatif aux métiers d’une part de la mobilité et d’autre part des Industries culturelles et créatives (ICC), plus particulièrement de l’audiovisuel et du spectacle vivant.</w:t>
      </w:r>
    </w:p>
    <w:p w14:paraId="537B16D4" w14:textId="77777777" w:rsidR="002A4323" w:rsidRPr="006F07FE" w:rsidRDefault="002A4323" w:rsidP="002A4323">
      <w:pPr>
        <w:jc w:val="both"/>
        <w:rPr>
          <w:rFonts w:ascii="Trebuchet MS" w:hAnsi="Trebuchet MS" w:cs="Arial"/>
          <w:color w:val="000000"/>
          <w:sz w:val="22"/>
          <w:szCs w:val="22"/>
        </w:rPr>
      </w:pPr>
    </w:p>
    <w:p w14:paraId="3427A027" w14:textId="77777777" w:rsidR="002A4323" w:rsidRPr="006F07FE" w:rsidRDefault="002A4323" w:rsidP="002A4323">
      <w:pPr>
        <w:jc w:val="both"/>
        <w:rPr>
          <w:rFonts w:ascii="Trebuchet MS" w:hAnsi="Trebuchet MS" w:cs="Arial"/>
          <w:color w:val="000000"/>
          <w:sz w:val="22"/>
          <w:szCs w:val="22"/>
        </w:rPr>
      </w:pPr>
      <w:r w:rsidRPr="006F07FE">
        <w:rPr>
          <w:rFonts w:ascii="Trebuchet MS" w:hAnsi="Trebuchet MS" w:cs="Arial"/>
          <w:color w:val="000000"/>
          <w:sz w:val="22"/>
          <w:szCs w:val="22"/>
        </w:rPr>
        <w:t xml:space="preserve">L’AFD vous invite à soumettre une offre pour les services suivants : </w:t>
      </w:r>
    </w:p>
    <w:p w14:paraId="20A1BEAE" w14:textId="1DB3F467" w:rsidR="00380D23" w:rsidRPr="00380D23" w:rsidRDefault="00380D23" w:rsidP="00380D23">
      <w:pPr>
        <w:pStyle w:val="Default"/>
        <w:numPr>
          <w:ilvl w:val="0"/>
          <w:numId w:val="5"/>
        </w:numPr>
        <w:jc w:val="both"/>
        <w:rPr>
          <w:rFonts w:ascii="Trebuchet MS" w:hAnsi="Trebuchet MS" w:cs="Arial"/>
          <w:sz w:val="22"/>
          <w:szCs w:val="22"/>
        </w:rPr>
      </w:pPr>
      <w:proofErr w:type="gramStart"/>
      <w:r w:rsidRPr="00380D23">
        <w:rPr>
          <w:rFonts w:ascii="Trebuchet MS" w:hAnsi="Trebuchet MS" w:cs="Arial"/>
          <w:sz w:val="22"/>
          <w:szCs w:val="22"/>
        </w:rPr>
        <w:t>appuyer</w:t>
      </w:r>
      <w:proofErr w:type="gramEnd"/>
      <w:r w:rsidRPr="00380D23">
        <w:rPr>
          <w:rFonts w:ascii="Trebuchet MS" w:hAnsi="Trebuchet MS" w:cs="Arial"/>
          <w:sz w:val="22"/>
          <w:szCs w:val="22"/>
        </w:rPr>
        <w:t xml:space="preserve"> l’équipe de l’AFD dans la gestion et le suivi de la bonne exécution du projet dans le but de limiter les risques liés à la mise en œuvre et de faciliter le respect des engagements pris vis-à-vis de l’entité délégante.</w:t>
      </w:r>
    </w:p>
    <w:p w14:paraId="6F37C98A" w14:textId="3E76F5EE" w:rsidR="002A4323" w:rsidRPr="00380D23" w:rsidRDefault="002A4323" w:rsidP="00380D23">
      <w:pPr>
        <w:pStyle w:val="Paragraphedeliste"/>
        <w:ind w:left="400"/>
        <w:jc w:val="both"/>
        <w:rPr>
          <w:rFonts w:ascii="Trebuchet MS" w:hAnsi="Trebuchet MS" w:cs="Arial"/>
          <w:color w:val="000000"/>
          <w:sz w:val="22"/>
          <w:szCs w:val="22"/>
        </w:rPr>
      </w:pPr>
    </w:p>
    <w:p w14:paraId="4A3B9703" w14:textId="77777777" w:rsidR="006F07FE" w:rsidRPr="00C167A3" w:rsidRDefault="006F07FE" w:rsidP="002A4323">
      <w:pPr>
        <w:jc w:val="both"/>
        <w:rPr>
          <w:rFonts w:ascii="Trebuchet MS" w:hAnsi="Trebuchet MS" w:cs="Arial"/>
          <w:sz w:val="22"/>
          <w:szCs w:val="22"/>
        </w:rPr>
      </w:pPr>
    </w:p>
    <w:p w14:paraId="62B81DC2" w14:textId="4A8474B3" w:rsidR="00DC2727" w:rsidRPr="00DC2727" w:rsidRDefault="00DC2727" w:rsidP="00DC2727">
      <w:pPr>
        <w:jc w:val="both"/>
        <w:rPr>
          <w:rFonts w:ascii="Trebuchet MS" w:hAnsi="Trebuchet MS" w:cs="Arial"/>
          <w:sz w:val="22"/>
          <w:szCs w:val="22"/>
        </w:rPr>
      </w:pPr>
      <w:r w:rsidRPr="00DC2727">
        <w:rPr>
          <w:rFonts w:ascii="Trebuchet MS" w:hAnsi="Trebuchet MS" w:cs="Arial"/>
          <w:sz w:val="22"/>
          <w:szCs w:val="22"/>
        </w:rPr>
        <w:t>Il est prévu que la mission démarrage courant septembre 2023.</w:t>
      </w:r>
    </w:p>
    <w:p w14:paraId="45293685" w14:textId="77777777" w:rsidR="00DC2727" w:rsidRDefault="00DC2727" w:rsidP="002A4323">
      <w:pPr>
        <w:jc w:val="both"/>
        <w:rPr>
          <w:rFonts w:ascii="Trebuchet MS" w:hAnsi="Trebuchet MS" w:cs="Arial"/>
          <w:sz w:val="22"/>
          <w:szCs w:val="22"/>
        </w:rPr>
      </w:pPr>
    </w:p>
    <w:p w14:paraId="6B1D2CDF" w14:textId="268B32D1" w:rsidR="002A4323" w:rsidRPr="00C167A3" w:rsidRDefault="00B1031D" w:rsidP="002A4323">
      <w:pPr>
        <w:jc w:val="both"/>
        <w:rPr>
          <w:rFonts w:ascii="Trebuchet MS" w:hAnsi="Trebuchet MS" w:cs="Arial"/>
          <w:sz w:val="22"/>
          <w:szCs w:val="22"/>
        </w:rPr>
      </w:pPr>
      <w:r w:rsidRPr="00C167A3">
        <w:rPr>
          <w:rFonts w:ascii="Trebuchet MS" w:hAnsi="Trebuchet MS" w:cs="Arial"/>
          <w:sz w:val="22"/>
          <w:szCs w:val="22"/>
        </w:rPr>
        <w:t xml:space="preserve">Pour le détail des prestations à accomplir, se référer au </w:t>
      </w:r>
      <w:r w:rsidR="008A64F5">
        <w:rPr>
          <w:rFonts w:ascii="Trebuchet MS" w:hAnsi="Trebuchet MS" w:cs="Arial"/>
          <w:sz w:val="22"/>
          <w:szCs w:val="22"/>
        </w:rPr>
        <w:t>dossier</w:t>
      </w:r>
      <w:r w:rsidRPr="00C167A3">
        <w:rPr>
          <w:rFonts w:ascii="Trebuchet MS" w:hAnsi="Trebuchet MS" w:cs="Arial"/>
          <w:sz w:val="22"/>
          <w:szCs w:val="22"/>
        </w:rPr>
        <w:t xml:space="preserve"> ci-joint.</w:t>
      </w:r>
    </w:p>
    <w:p w14:paraId="594F5E99" w14:textId="77777777" w:rsidR="00B1031D" w:rsidRPr="00C167A3" w:rsidRDefault="00B1031D" w:rsidP="002A4323">
      <w:pPr>
        <w:jc w:val="both"/>
        <w:rPr>
          <w:rFonts w:ascii="Trebuchet MS" w:hAnsi="Trebuchet MS" w:cs="Arial"/>
          <w:sz w:val="22"/>
          <w:szCs w:val="22"/>
        </w:rPr>
      </w:pPr>
    </w:p>
    <w:p w14:paraId="54ECE986" w14:textId="77777777" w:rsidR="002A4323" w:rsidRDefault="002A4323" w:rsidP="002A4323">
      <w:pPr>
        <w:jc w:val="both"/>
        <w:rPr>
          <w:rFonts w:ascii="Trebuchet MS" w:hAnsi="Trebuchet MS" w:cs="Arial"/>
          <w:iCs/>
          <w:color w:val="000000"/>
          <w:sz w:val="22"/>
          <w:szCs w:val="22"/>
        </w:rPr>
      </w:pPr>
      <w:r w:rsidRPr="00C167A3">
        <w:rPr>
          <w:rFonts w:ascii="Trebuchet MS" w:hAnsi="Trebuchet MS" w:cs="Arial"/>
          <w:iCs/>
          <w:color w:val="000000"/>
          <w:sz w:val="22"/>
          <w:szCs w:val="22"/>
        </w:rPr>
        <w:t xml:space="preserve">Votre proposition doit répondre </w:t>
      </w:r>
      <w:r w:rsidR="008A64F5">
        <w:rPr>
          <w:rFonts w:ascii="Trebuchet MS" w:hAnsi="Trebuchet MS" w:cs="Arial"/>
          <w:iCs/>
          <w:color w:val="000000"/>
          <w:sz w:val="22"/>
          <w:szCs w:val="22"/>
        </w:rPr>
        <w:t>aux exigences de présentation décrites</w:t>
      </w:r>
      <w:r w:rsidRPr="00C167A3">
        <w:rPr>
          <w:rFonts w:ascii="Trebuchet MS" w:hAnsi="Trebuchet MS" w:cs="Arial"/>
          <w:iCs/>
          <w:color w:val="000000"/>
          <w:sz w:val="22"/>
          <w:szCs w:val="22"/>
        </w:rPr>
        <w:t xml:space="preserve"> dans </w:t>
      </w:r>
      <w:r w:rsidR="008A64F5">
        <w:rPr>
          <w:rFonts w:ascii="Trebuchet MS" w:hAnsi="Trebuchet MS" w:cs="Arial"/>
          <w:iCs/>
          <w:color w:val="000000"/>
          <w:sz w:val="22"/>
          <w:szCs w:val="22"/>
        </w:rPr>
        <w:t>la présente</w:t>
      </w:r>
      <w:r w:rsidRPr="00C167A3">
        <w:rPr>
          <w:rFonts w:ascii="Trebuchet MS" w:hAnsi="Trebuchet MS" w:cs="Arial"/>
          <w:iCs/>
          <w:color w:val="000000"/>
          <w:sz w:val="22"/>
          <w:szCs w:val="22"/>
        </w:rPr>
        <w:t xml:space="preserve"> consultation</w:t>
      </w:r>
      <w:r w:rsidR="008A64F5">
        <w:rPr>
          <w:rFonts w:ascii="Trebuchet MS" w:hAnsi="Trebuchet MS" w:cs="Arial"/>
          <w:iCs/>
          <w:color w:val="000000"/>
          <w:sz w:val="22"/>
          <w:szCs w:val="22"/>
        </w:rPr>
        <w:t>,</w:t>
      </w:r>
      <w:r w:rsidRPr="00C167A3">
        <w:rPr>
          <w:rFonts w:ascii="Trebuchet MS" w:hAnsi="Trebuchet MS" w:cs="Arial"/>
          <w:iCs/>
          <w:color w:val="000000"/>
          <w:sz w:val="22"/>
          <w:szCs w:val="22"/>
        </w:rPr>
        <w:t xml:space="preserve"> et inclure toute information supplémentaire vous paraissant pertinente.</w:t>
      </w:r>
    </w:p>
    <w:p w14:paraId="11B17ADB" w14:textId="2F5392ED" w:rsidR="004A4F7E" w:rsidRPr="00C167A3" w:rsidRDefault="004A4F7E" w:rsidP="002A4323">
      <w:pPr>
        <w:jc w:val="both"/>
        <w:rPr>
          <w:rFonts w:ascii="Trebuchet MS" w:hAnsi="Trebuchet MS" w:cs="Arial"/>
          <w:color w:val="000000"/>
          <w:sz w:val="22"/>
          <w:szCs w:val="22"/>
        </w:rPr>
      </w:pPr>
    </w:p>
    <w:p w14:paraId="60C2EFE9" w14:textId="0A19B5D9" w:rsidR="00B1031D" w:rsidRPr="00C167A3" w:rsidRDefault="00380D23" w:rsidP="00B1031D">
      <w:pPr>
        <w:pStyle w:val="Titre1"/>
        <w:rPr>
          <w:rFonts w:ascii="Trebuchet MS" w:hAnsi="Trebuchet MS"/>
          <w:sz w:val="22"/>
          <w:szCs w:val="22"/>
        </w:rPr>
      </w:pPr>
      <w:r>
        <w:rPr>
          <w:rFonts w:ascii="Trebuchet MS" w:eastAsia="Trebuchet MS" w:hAnsi="Trebuchet MS" w:cs="Trebuchet MS"/>
          <w:color w:val="000000"/>
          <w:sz w:val="22"/>
          <w:szCs w:val="22"/>
        </w:rPr>
        <w:t>Conditions d’en</w:t>
      </w:r>
      <w:r w:rsidR="008A64F5">
        <w:rPr>
          <w:rFonts w:ascii="Trebuchet MS" w:eastAsia="Trebuchet MS" w:hAnsi="Trebuchet MS" w:cs="Trebuchet MS"/>
          <w:color w:val="000000"/>
          <w:sz w:val="22"/>
          <w:szCs w:val="22"/>
        </w:rPr>
        <w:t xml:space="preserve">voi et date limite de </w:t>
      </w:r>
      <w:r w:rsidR="008A64F5">
        <w:rPr>
          <w:rFonts w:ascii="Trebuchet MS" w:hAnsi="Trebuchet MS"/>
          <w:sz w:val="22"/>
          <w:szCs w:val="22"/>
        </w:rPr>
        <w:t>r</w:t>
      </w:r>
      <w:r w:rsidR="00B1031D" w:rsidRPr="00C167A3">
        <w:rPr>
          <w:rFonts w:ascii="Trebuchet MS" w:hAnsi="Trebuchet MS"/>
          <w:sz w:val="22"/>
          <w:szCs w:val="22"/>
        </w:rPr>
        <w:t>emise des plis</w:t>
      </w:r>
    </w:p>
    <w:p w14:paraId="317A9B02" w14:textId="77777777" w:rsidR="004A4F7E" w:rsidRDefault="004A4F7E">
      <w:pPr>
        <w:spacing w:after="180"/>
        <w:ind w:left="40"/>
        <w:jc w:val="both"/>
        <w:rPr>
          <w:rFonts w:ascii="Trebuchet MS" w:eastAsia="Trebuchet MS" w:hAnsi="Trebuchet MS" w:cs="Trebuchet MS"/>
          <w:color w:val="000000"/>
          <w:sz w:val="22"/>
          <w:szCs w:val="22"/>
        </w:rPr>
      </w:pPr>
    </w:p>
    <w:p w14:paraId="5A21CA8D" w14:textId="0C9A72E5" w:rsidR="00B1031D" w:rsidRDefault="002A4323" w:rsidP="00342E62">
      <w:pPr>
        <w:spacing w:after="180"/>
        <w:ind w:left="40"/>
        <w:jc w:val="both"/>
        <w:rPr>
          <w:rStyle w:val="Lienhypertexte"/>
          <w:rFonts w:ascii="Trebuchet MS" w:eastAsia="Trebuchet MS" w:hAnsi="Trebuchet MS" w:cs="Trebuchet MS"/>
          <w:sz w:val="22"/>
          <w:szCs w:val="22"/>
        </w:rPr>
      </w:pPr>
      <w:r w:rsidRPr="00380D23">
        <w:rPr>
          <w:rFonts w:ascii="Trebuchet MS" w:eastAsia="Trebuchet MS" w:hAnsi="Trebuchet MS" w:cs="Trebuchet MS"/>
          <w:sz w:val="22"/>
          <w:szCs w:val="22"/>
        </w:rPr>
        <w:t xml:space="preserve">Votre offre devra nous parvenir avant le </w:t>
      </w:r>
      <w:r w:rsidR="00380D23" w:rsidRPr="00380D23">
        <w:rPr>
          <w:rFonts w:ascii="Trebuchet MS" w:eastAsia="Trebuchet MS" w:hAnsi="Trebuchet MS" w:cs="Trebuchet MS"/>
          <w:sz w:val="22"/>
          <w:szCs w:val="22"/>
        </w:rPr>
        <w:t>2 juillet 2023</w:t>
      </w:r>
      <w:r w:rsidRPr="00380D23">
        <w:rPr>
          <w:rFonts w:ascii="Trebuchet MS" w:eastAsia="Trebuchet MS" w:hAnsi="Trebuchet MS" w:cs="Trebuchet MS"/>
          <w:sz w:val="22"/>
          <w:szCs w:val="22"/>
        </w:rPr>
        <w:t xml:space="preserve"> à </w:t>
      </w:r>
      <w:r w:rsidR="00342E62">
        <w:rPr>
          <w:rFonts w:ascii="Trebuchet MS" w:eastAsia="Trebuchet MS" w:hAnsi="Trebuchet MS" w:cs="Trebuchet MS"/>
          <w:sz w:val="22"/>
          <w:szCs w:val="22"/>
        </w:rPr>
        <w:t>12</w:t>
      </w:r>
      <w:r w:rsidR="00BE40E8" w:rsidRPr="00380D23">
        <w:rPr>
          <w:rFonts w:ascii="Trebuchet MS" w:eastAsia="Trebuchet MS" w:hAnsi="Trebuchet MS" w:cs="Trebuchet MS"/>
          <w:sz w:val="22"/>
          <w:szCs w:val="22"/>
        </w:rPr>
        <w:t>:00</w:t>
      </w:r>
      <w:r w:rsidRPr="00380D23">
        <w:rPr>
          <w:rFonts w:ascii="Trebuchet MS" w:eastAsia="Trebuchet MS" w:hAnsi="Trebuchet MS" w:cs="Trebuchet MS"/>
          <w:sz w:val="22"/>
          <w:szCs w:val="22"/>
        </w:rPr>
        <w:t xml:space="preserve"> </w:t>
      </w:r>
      <w:r w:rsidR="00342E62">
        <w:rPr>
          <w:rFonts w:ascii="Trebuchet MS" w:eastAsia="Trebuchet MS" w:hAnsi="Trebuchet MS" w:cs="Trebuchet MS"/>
          <w:sz w:val="22"/>
          <w:szCs w:val="22"/>
        </w:rPr>
        <w:t xml:space="preserve">(GMT) à l'adresse suivante </w:t>
      </w:r>
      <w:r w:rsidR="00B1031D" w:rsidRPr="00C167A3">
        <w:rPr>
          <w:rFonts w:ascii="Trebuchet MS" w:hAnsi="Trebuchet MS" w:cs="Arial"/>
          <w:color w:val="000000"/>
          <w:sz w:val="22"/>
          <w:szCs w:val="22"/>
        </w:rPr>
        <w:t xml:space="preserve">par e-mail </w:t>
      </w:r>
      <w:r w:rsidR="00040062">
        <w:rPr>
          <w:rFonts w:ascii="Trebuchet MS" w:hAnsi="Trebuchet MS" w:cs="Arial"/>
          <w:color w:val="000000"/>
          <w:sz w:val="22"/>
          <w:szCs w:val="22"/>
        </w:rPr>
        <w:t>(</w:t>
      </w:r>
      <w:r w:rsidR="00B1031D" w:rsidRPr="00C167A3">
        <w:rPr>
          <w:rFonts w:ascii="Trebuchet MS" w:hAnsi="Trebuchet MS" w:cs="Arial"/>
          <w:color w:val="000000"/>
          <w:sz w:val="22"/>
          <w:szCs w:val="22"/>
        </w:rPr>
        <w:t xml:space="preserve">et utiliser les versions standard Microsoft Office </w:t>
      </w:r>
      <w:r w:rsidR="00040062">
        <w:rPr>
          <w:rFonts w:ascii="Trebuchet MS" w:hAnsi="Trebuchet MS" w:cs="Arial"/>
          <w:color w:val="000000"/>
          <w:sz w:val="22"/>
          <w:szCs w:val="22"/>
        </w:rPr>
        <w:t>ou équivalent</w:t>
      </w:r>
      <w:r w:rsidR="00B1031D" w:rsidRPr="00C167A3">
        <w:rPr>
          <w:rFonts w:ascii="Trebuchet MS" w:hAnsi="Trebuchet MS" w:cs="Arial"/>
          <w:color w:val="000000"/>
          <w:sz w:val="22"/>
          <w:szCs w:val="22"/>
        </w:rPr>
        <w:t>) à </w:t>
      </w:r>
      <w:hyperlink r:id="rId8" w:history="1">
        <w:r w:rsidR="00380D23" w:rsidRPr="008E4850">
          <w:rPr>
            <w:rStyle w:val="Lienhypertexte"/>
            <w:rFonts w:ascii="Trebuchet MS" w:eastAsia="Trebuchet MS" w:hAnsi="Trebuchet MS" w:cs="Trebuchet MS"/>
            <w:sz w:val="22"/>
            <w:szCs w:val="22"/>
          </w:rPr>
          <w:t>garcettea@afd.fr</w:t>
        </w:r>
      </w:hyperlink>
      <w:r w:rsidR="00380D23">
        <w:rPr>
          <w:rFonts w:ascii="Trebuchet MS" w:eastAsia="Trebuchet MS" w:hAnsi="Trebuchet MS" w:cs="Trebuchet MS"/>
          <w:color w:val="000000"/>
          <w:sz w:val="22"/>
          <w:szCs w:val="22"/>
        </w:rPr>
        <w:t xml:space="preserve"> et  </w:t>
      </w:r>
      <w:hyperlink r:id="rId9" w:history="1">
        <w:r w:rsidR="00380D23" w:rsidRPr="008E4850">
          <w:rPr>
            <w:rStyle w:val="Lienhypertexte"/>
            <w:rFonts w:ascii="Trebuchet MS" w:eastAsia="Trebuchet MS" w:hAnsi="Trebuchet MS" w:cs="Trebuchet MS"/>
            <w:sz w:val="22"/>
            <w:szCs w:val="22"/>
          </w:rPr>
          <w:t>belosselskya@afd.fr</w:t>
        </w:r>
      </w:hyperlink>
    </w:p>
    <w:p w14:paraId="1C3675CA" w14:textId="6326A356" w:rsidR="001F48FD" w:rsidRPr="001F48FD" w:rsidRDefault="001F48FD" w:rsidP="00342E62">
      <w:pPr>
        <w:spacing w:after="180"/>
        <w:ind w:left="40"/>
        <w:jc w:val="both"/>
        <w:rPr>
          <w:rFonts w:ascii="Trebuchet MS" w:hAnsi="Trebuchet MS" w:cs="Arial"/>
          <w:b/>
          <w:sz w:val="22"/>
          <w:szCs w:val="22"/>
        </w:rPr>
      </w:pPr>
      <w:r w:rsidRPr="001F48FD">
        <w:rPr>
          <w:rFonts w:ascii="Trebuchet MS" w:eastAsia="Trebuchet MS" w:hAnsi="Trebuchet MS" w:cs="Trebuchet MS"/>
          <w:b/>
          <w:sz w:val="22"/>
          <w:szCs w:val="22"/>
        </w:rPr>
        <w:t>Il est fortement encouragé de postuler dès maintenant, sans attendre cette date limite</w:t>
      </w:r>
      <w:r w:rsidR="00850993">
        <w:rPr>
          <w:rFonts w:ascii="Trebuchet MS" w:eastAsia="Trebuchet MS" w:hAnsi="Trebuchet MS" w:cs="Trebuchet MS"/>
          <w:b/>
          <w:sz w:val="22"/>
          <w:szCs w:val="22"/>
        </w:rPr>
        <w:t>.</w:t>
      </w:r>
    </w:p>
    <w:p w14:paraId="5D646946" w14:textId="2AE187B3" w:rsidR="00B1031D" w:rsidRPr="001F48FD" w:rsidRDefault="00040062" w:rsidP="006F07FE">
      <w:pPr>
        <w:jc w:val="both"/>
        <w:rPr>
          <w:rFonts w:ascii="Trebuchet MS" w:hAnsi="Trebuchet MS" w:cs="Arial"/>
          <w:bCs/>
          <w:sz w:val="22"/>
          <w:szCs w:val="22"/>
        </w:rPr>
      </w:pPr>
      <w:r w:rsidRPr="001F48FD">
        <w:rPr>
          <w:rFonts w:ascii="Trebuchet MS" w:hAnsi="Trebuchet MS" w:cs="Arial"/>
          <w:bCs/>
          <w:sz w:val="22"/>
          <w:szCs w:val="22"/>
        </w:rPr>
        <w:t>Dans ce cas, v</w:t>
      </w:r>
      <w:r w:rsidR="00B1031D" w:rsidRPr="001F48FD">
        <w:rPr>
          <w:rFonts w:ascii="Trebuchet MS" w:hAnsi="Trebuchet MS" w:cs="Arial"/>
          <w:bCs/>
          <w:sz w:val="22"/>
          <w:szCs w:val="22"/>
        </w:rPr>
        <w:t xml:space="preserve">otre réponse électronique ne doit pas dépasser la taille de </w:t>
      </w:r>
      <w:r w:rsidR="00CA3D74" w:rsidRPr="001F48FD">
        <w:rPr>
          <w:rFonts w:ascii="Trebuchet MS" w:hAnsi="Trebuchet MS" w:cs="Arial"/>
          <w:bCs/>
          <w:sz w:val="22"/>
          <w:szCs w:val="22"/>
        </w:rPr>
        <w:t>5</w:t>
      </w:r>
      <w:r w:rsidR="00B1031D" w:rsidRPr="001F48FD">
        <w:rPr>
          <w:rFonts w:ascii="Trebuchet MS" w:hAnsi="Trebuchet MS" w:cs="Arial"/>
          <w:bCs/>
          <w:sz w:val="22"/>
          <w:szCs w:val="22"/>
        </w:rPr>
        <w:t xml:space="preserve"> Mo. Si cela devait être le cas, nous vous remercions de découper votre réponse en plusieurs e-mails</w:t>
      </w:r>
      <w:r w:rsidRPr="001F48FD">
        <w:rPr>
          <w:rFonts w:ascii="Trebuchet MS" w:hAnsi="Trebuchet MS" w:cs="Arial"/>
          <w:bCs/>
          <w:sz w:val="22"/>
          <w:szCs w:val="22"/>
        </w:rPr>
        <w:t>.</w:t>
      </w:r>
    </w:p>
    <w:p w14:paraId="70278B67" w14:textId="77777777" w:rsidR="008206C6" w:rsidRDefault="008206C6" w:rsidP="006F07FE">
      <w:pPr>
        <w:jc w:val="both"/>
        <w:rPr>
          <w:rFonts w:ascii="Trebuchet MS" w:hAnsi="Trebuchet MS" w:cs="Arial"/>
          <w:b/>
          <w:bCs/>
          <w:sz w:val="22"/>
          <w:szCs w:val="22"/>
        </w:rPr>
      </w:pPr>
    </w:p>
    <w:p w14:paraId="381BDA9D" w14:textId="192459C8" w:rsidR="008206C6" w:rsidRPr="008206C6" w:rsidRDefault="008206C6" w:rsidP="006F07FE">
      <w:pPr>
        <w:jc w:val="both"/>
        <w:rPr>
          <w:rFonts w:ascii="Trebuchet MS" w:hAnsi="Trebuchet MS" w:cs="Arial"/>
          <w:color w:val="000000"/>
          <w:sz w:val="22"/>
          <w:szCs w:val="22"/>
        </w:rPr>
      </w:pPr>
      <w:r w:rsidRPr="006F07FE">
        <w:rPr>
          <w:rFonts w:ascii="Trebuchet MS" w:hAnsi="Trebuchet MS" w:cs="Arial"/>
          <w:bCs/>
          <w:sz w:val="22"/>
          <w:szCs w:val="22"/>
        </w:rPr>
        <w:t xml:space="preserve">Le délai de validité des offres est </w:t>
      </w:r>
      <w:r w:rsidRPr="008206C6">
        <w:rPr>
          <w:rFonts w:ascii="Trebuchet MS" w:hAnsi="Trebuchet MS" w:cs="Arial"/>
          <w:bCs/>
          <w:sz w:val="22"/>
          <w:szCs w:val="22"/>
        </w:rPr>
        <w:t>fixé</w:t>
      </w:r>
      <w:r w:rsidRPr="006F07FE">
        <w:rPr>
          <w:rFonts w:ascii="Trebuchet MS" w:hAnsi="Trebuchet MS" w:cs="Arial"/>
          <w:bCs/>
          <w:sz w:val="22"/>
          <w:szCs w:val="22"/>
        </w:rPr>
        <w:t xml:space="preserve"> à</w:t>
      </w:r>
      <w:r w:rsidR="00380D23">
        <w:rPr>
          <w:rFonts w:ascii="Trebuchet MS" w:hAnsi="Trebuchet MS" w:cs="Arial"/>
          <w:bCs/>
          <w:sz w:val="22"/>
          <w:szCs w:val="22"/>
        </w:rPr>
        <w:t xml:space="preserve"> 3</w:t>
      </w:r>
      <w:r w:rsidRPr="006F07FE">
        <w:rPr>
          <w:rFonts w:ascii="Trebuchet MS" w:hAnsi="Trebuchet MS" w:cs="Arial"/>
          <w:bCs/>
          <w:sz w:val="22"/>
          <w:szCs w:val="22"/>
        </w:rPr>
        <w:t>0 jours à compter de la date limite de réception des offres.</w:t>
      </w:r>
    </w:p>
    <w:p w14:paraId="1F9E9DF7" w14:textId="77777777" w:rsidR="00BE40E8" w:rsidRPr="00C167A3" w:rsidRDefault="008206C6" w:rsidP="00B1031D">
      <w:pPr>
        <w:pStyle w:val="Titre1"/>
        <w:rPr>
          <w:rFonts w:ascii="Trebuchet MS" w:hAnsi="Trebuchet MS"/>
          <w:sz w:val="22"/>
          <w:szCs w:val="22"/>
        </w:rPr>
      </w:pPr>
      <w:bookmarkStart w:id="0" w:name="_Toc415999216"/>
      <w:bookmarkStart w:id="1" w:name="_Toc416146238"/>
      <w:r>
        <w:rPr>
          <w:rFonts w:ascii="Trebuchet MS" w:hAnsi="Trebuchet MS"/>
          <w:sz w:val="22"/>
          <w:szCs w:val="22"/>
        </w:rPr>
        <w:t>Présentation des candidatures et des offres</w:t>
      </w:r>
      <w:bookmarkEnd w:id="0"/>
      <w:bookmarkEnd w:id="1"/>
    </w:p>
    <w:p w14:paraId="231ED9E9" w14:textId="77777777" w:rsidR="00BE40E8" w:rsidRPr="00C167A3" w:rsidRDefault="00BE40E8" w:rsidP="00BE40E8">
      <w:pPr>
        <w:jc w:val="both"/>
        <w:rPr>
          <w:rFonts w:ascii="Trebuchet MS" w:hAnsi="Trebuchet MS" w:cs="Arial"/>
          <w:sz w:val="22"/>
          <w:szCs w:val="22"/>
          <w:highlight w:val="yellow"/>
        </w:rPr>
      </w:pPr>
    </w:p>
    <w:p w14:paraId="719A7690" w14:textId="77777777" w:rsidR="00B1031D" w:rsidRDefault="00B1031D" w:rsidP="00B1031D">
      <w:pPr>
        <w:ind w:left="40"/>
        <w:jc w:val="both"/>
        <w:rPr>
          <w:rFonts w:ascii="Trebuchet MS" w:eastAsia="Trebuchet MS" w:hAnsi="Trebuchet MS" w:cs="Trebuchet MS"/>
          <w:color w:val="000000"/>
          <w:sz w:val="22"/>
          <w:szCs w:val="22"/>
        </w:rPr>
      </w:pPr>
      <w:r w:rsidRPr="00C167A3">
        <w:rPr>
          <w:rFonts w:ascii="Trebuchet MS" w:eastAsia="Trebuchet MS" w:hAnsi="Trebuchet MS" w:cs="Trebuchet MS"/>
          <w:color w:val="000000"/>
          <w:sz w:val="22"/>
          <w:szCs w:val="22"/>
        </w:rPr>
        <w:t>Votre offre, rédigée en langue française, devra comporter les éléments suivants :</w:t>
      </w:r>
    </w:p>
    <w:p w14:paraId="4DC377FC" w14:textId="77777777" w:rsidR="008206C6" w:rsidRPr="00C167A3" w:rsidRDefault="008206C6" w:rsidP="00B1031D">
      <w:pPr>
        <w:ind w:left="40"/>
        <w:jc w:val="both"/>
        <w:rPr>
          <w:rFonts w:ascii="Trebuchet MS" w:eastAsia="Trebuchet MS" w:hAnsi="Trebuchet MS" w:cs="Trebuchet MS"/>
          <w:color w:val="000000"/>
          <w:sz w:val="22"/>
          <w:szCs w:val="22"/>
        </w:rPr>
      </w:pPr>
    </w:p>
    <w:p w14:paraId="480C620E" w14:textId="77777777" w:rsidR="001F48FD" w:rsidRDefault="001F48FD" w:rsidP="001F48FD">
      <w:pPr>
        <w:pStyle w:val="Paragraphedeliste"/>
        <w:numPr>
          <w:ilvl w:val="0"/>
          <w:numId w:val="13"/>
        </w:numPr>
        <w:ind w:left="960"/>
        <w:jc w:val="both"/>
        <w:rPr>
          <w:rFonts w:ascii="Trebuchet MS" w:hAnsi="Trebuchet MS"/>
          <w:color w:val="000000"/>
          <w:sz w:val="22"/>
          <w:szCs w:val="22"/>
          <w:u w:val="single"/>
        </w:rPr>
      </w:pPr>
      <w:r>
        <w:rPr>
          <w:rFonts w:ascii="Trebuchet MS" w:hAnsi="Trebuchet MS"/>
          <w:color w:val="000000"/>
          <w:u w:val="single"/>
        </w:rPr>
        <w:t>Pièces de la candidature</w:t>
      </w:r>
    </w:p>
    <w:p w14:paraId="1E1A98B1" w14:textId="77777777" w:rsidR="001F48FD" w:rsidRDefault="001F48FD" w:rsidP="001F48FD">
      <w:pPr>
        <w:ind w:left="200"/>
        <w:jc w:val="both"/>
        <w:rPr>
          <w:rFonts w:ascii="Trebuchet MS" w:hAnsi="Trebuchet MS"/>
          <w:color w:val="000000"/>
        </w:rPr>
      </w:pPr>
    </w:p>
    <w:p w14:paraId="7D607D76" w14:textId="77777777" w:rsidR="001F48FD" w:rsidRDefault="001F48FD" w:rsidP="001F48FD">
      <w:pPr>
        <w:pStyle w:val="Normal2"/>
        <w:keepLines w:val="0"/>
        <w:numPr>
          <w:ilvl w:val="0"/>
          <w:numId w:val="14"/>
        </w:numPr>
        <w:tabs>
          <w:tab w:val="clear" w:pos="567"/>
          <w:tab w:val="clear" w:pos="851"/>
          <w:tab w:val="clear" w:pos="1134"/>
        </w:tabs>
        <w:ind w:left="600"/>
        <w:rPr>
          <w:rFonts w:ascii="Trebuchet MS" w:hAnsi="Trebuchet MS"/>
        </w:rPr>
      </w:pPr>
      <w:r>
        <w:rPr>
          <w:rFonts w:ascii="Trebuchet MS" w:hAnsi="Trebuchet MS"/>
        </w:rPr>
        <w:t>Une attestation sur l’honneur (voir annexe n°1)</w:t>
      </w:r>
    </w:p>
    <w:p w14:paraId="79BA1CC9" w14:textId="32467A47" w:rsidR="001F48FD" w:rsidRPr="001F48FD" w:rsidRDefault="001F48FD" w:rsidP="001F48FD">
      <w:pPr>
        <w:pStyle w:val="Normal2"/>
        <w:keepLines w:val="0"/>
        <w:numPr>
          <w:ilvl w:val="0"/>
          <w:numId w:val="14"/>
        </w:numPr>
        <w:tabs>
          <w:tab w:val="clear" w:pos="567"/>
          <w:tab w:val="clear" w:pos="851"/>
          <w:tab w:val="clear" w:pos="1134"/>
        </w:tabs>
        <w:ind w:left="600"/>
        <w:rPr>
          <w:rFonts w:ascii="Trebuchet MS" w:hAnsi="Trebuchet MS"/>
        </w:rPr>
      </w:pPr>
      <w:r>
        <w:rPr>
          <w:rFonts w:ascii="Trebuchet MS" w:hAnsi="Trebuchet MS"/>
        </w:rPr>
        <w:t xml:space="preserve">Les </w:t>
      </w:r>
      <w:r w:rsidRPr="001F48FD">
        <w:rPr>
          <w:rFonts w:ascii="Trebuchet MS" w:hAnsi="Trebuchet MS"/>
        </w:rPr>
        <w:t>renseignements concernant la capacité économique et financière de l’entreprise si déjà constituée (Déclaration concernant le chiffre d’affaire global, preuve d’une assurance pour les risques professionnels).</w:t>
      </w:r>
    </w:p>
    <w:p w14:paraId="32A81DCF" w14:textId="34B8A92D" w:rsidR="001F48FD" w:rsidRPr="001F48FD" w:rsidRDefault="001F48FD" w:rsidP="001F48FD">
      <w:pPr>
        <w:pStyle w:val="Normal2"/>
        <w:ind w:left="0" w:firstLine="0"/>
      </w:pPr>
    </w:p>
    <w:p w14:paraId="768C55C1" w14:textId="6BFEDF7B" w:rsidR="001F48FD" w:rsidRPr="001F48FD" w:rsidRDefault="001F48FD" w:rsidP="001F48FD">
      <w:pPr>
        <w:pStyle w:val="Normal2"/>
        <w:ind w:left="400" w:firstLine="0"/>
        <w:rPr>
          <w:rFonts w:ascii="Trebuchet MS" w:hAnsi="Trebuchet MS"/>
          <w:b/>
        </w:rPr>
      </w:pPr>
      <w:r w:rsidRPr="001F48FD">
        <w:rPr>
          <w:rFonts w:ascii="Trebuchet MS" w:hAnsi="Trebuchet MS"/>
          <w:b/>
        </w:rPr>
        <w:t>Il n’est pas nécessaire de disposer d’un statut de consultant ou d’autoentrepreneur au moment de déposer sa candidature. En revanche,</w:t>
      </w:r>
      <w:r w:rsidRPr="001F48FD">
        <w:rPr>
          <w:b/>
        </w:rPr>
        <w:t xml:space="preserve"> l</w:t>
      </w:r>
      <w:r w:rsidRPr="001F48FD">
        <w:rPr>
          <w:rFonts w:ascii="Trebuchet MS" w:hAnsi="Trebuchet MS"/>
          <w:b/>
        </w:rPr>
        <w:t>e soumissionnaire retenu devra obligatoirement fournir</w:t>
      </w:r>
      <w:r w:rsidRPr="001F48FD">
        <w:rPr>
          <w:rFonts w:ascii="Trebuchet MS" w:hAnsi="Trebuchet MS"/>
          <w:b/>
        </w:rPr>
        <w:t>,</w:t>
      </w:r>
      <w:r w:rsidRPr="001F48FD">
        <w:rPr>
          <w:rFonts w:ascii="Trebuchet MS" w:hAnsi="Trebuchet MS"/>
          <w:b/>
        </w:rPr>
        <w:t xml:space="preserve"> lors de la contractualisation du marché les documents suivants attestant :</w:t>
      </w:r>
    </w:p>
    <w:p w14:paraId="00C2B8DD" w14:textId="77777777" w:rsidR="001F48FD" w:rsidRPr="001F48FD" w:rsidRDefault="001F48FD" w:rsidP="001F48FD">
      <w:pPr>
        <w:numPr>
          <w:ilvl w:val="0"/>
          <w:numId w:val="14"/>
        </w:numPr>
        <w:ind w:left="600"/>
        <w:jc w:val="both"/>
        <w:rPr>
          <w:rFonts w:ascii="Calibri" w:hAnsi="Calibri"/>
          <w:iCs/>
        </w:rPr>
      </w:pPr>
      <w:r w:rsidRPr="001F48FD">
        <w:rPr>
          <w:iCs/>
        </w:rPr>
        <w:t>Qu'il a obtenu des autorités compétentes toutes les autorisations nécessaires pour exercer son activité dans son pays d’origine ou le pays où la prestation doit être réalisée ;</w:t>
      </w:r>
    </w:p>
    <w:p w14:paraId="493AB18E" w14:textId="77777777" w:rsidR="001F48FD" w:rsidRPr="001F48FD" w:rsidRDefault="001F48FD" w:rsidP="001F48FD">
      <w:pPr>
        <w:numPr>
          <w:ilvl w:val="0"/>
          <w:numId w:val="14"/>
        </w:numPr>
        <w:ind w:left="600"/>
        <w:jc w:val="both"/>
        <w:rPr>
          <w:iCs/>
        </w:rPr>
      </w:pPr>
      <w:r w:rsidRPr="001F48FD">
        <w:rPr>
          <w:iCs/>
        </w:rPr>
        <w:t>Qu'il a toutes les autorisations nécessaires à la validité du Contrat et à l’exécution des obligations en découlant.</w:t>
      </w:r>
    </w:p>
    <w:p w14:paraId="6BBA6210" w14:textId="77777777" w:rsidR="001F48FD" w:rsidRPr="001F48FD" w:rsidRDefault="001F48FD" w:rsidP="001F48FD">
      <w:pPr>
        <w:numPr>
          <w:ilvl w:val="0"/>
          <w:numId w:val="14"/>
        </w:numPr>
        <w:ind w:left="600"/>
        <w:jc w:val="both"/>
        <w:rPr>
          <w:iCs/>
        </w:rPr>
      </w:pPr>
      <w:r w:rsidRPr="001F48FD">
        <w:rPr>
          <w:iCs/>
        </w:rPr>
        <w:t>Que le Personnel est employé par lui conformément à la réglementation du travail qui lui est applicable.</w:t>
      </w:r>
    </w:p>
    <w:p w14:paraId="6850DE12" w14:textId="77777777" w:rsidR="001F48FD" w:rsidRPr="001F48FD" w:rsidRDefault="001F48FD" w:rsidP="001F48FD">
      <w:pPr>
        <w:pStyle w:val="Normal2"/>
        <w:ind w:left="40" w:firstLine="0"/>
        <w:rPr>
          <w:rFonts w:ascii="Trebuchet MS" w:hAnsi="Trebuchet MS"/>
        </w:rPr>
      </w:pPr>
    </w:p>
    <w:p w14:paraId="4739618D" w14:textId="28B1E029" w:rsidR="001222BF" w:rsidRDefault="00850993" w:rsidP="006F07FE">
      <w:pPr>
        <w:pStyle w:val="Normal2"/>
        <w:ind w:left="40" w:firstLine="0"/>
        <w:rPr>
          <w:rFonts w:ascii="Trebuchet MS" w:hAnsi="Trebuchet MS"/>
          <w:b/>
          <w:szCs w:val="22"/>
        </w:rPr>
      </w:pPr>
      <w:r w:rsidRPr="00850993">
        <w:rPr>
          <w:rFonts w:ascii="Trebuchet MS" w:hAnsi="Trebuchet MS"/>
          <w:b/>
          <w:szCs w:val="22"/>
        </w:rPr>
        <w:t xml:space="preserve">Les </w:t>
      </w:r>
      <w:proofErr w:type="spellStart"/>
      <w:r w:rsidRPr="00850993">
        <w:rPr>
          <w:rFonts w:ascii="Trebuchet MS" w:hAnsi="Trebuchet MS"/>
          <w:b/>
          <w:szCs w:val="22"/>
        </w:rPr>
        <w:t>candidat.</w:t>
      </w:r>
      <w:proofErr w:type="gramStart"/>
      <w:r w:rsidRPr="00850993">
        <w:rPr>
          <w:rFonts w:ascii="Trebuchet MS" w:hAnsi="Trebuchet MS"/>
          <w:b/>
          <w:szCs w:val="22"/>
        </w:rPr>
        <w:t>e.s</w:t>
      </w:r>
      <w:proofErr w:type="spellEnd"/>
      <w:proofErr w:type="gramEnd"/>
      <w:r w:rsidRPr="00850993">
        <w:rPr>
          <w:rFonts w:ascii="Trebuchet MS" w:hAnsi="Trebuchet MS"/>
          <w:b/>
          <w:szCs w:val="22"/>
        </w:rPr>
        <w:t xml:space="preserve"> peuvent soumettre leur candidature à travers une société de portage, étant entendu que la mission restera assurée par une seule et même personne.</w:t>
      </w:r>
    </w:p>
    <w:p w14:paraId="4AF13E84" w14:textId="77777777" w:rsidR="004E6EB3" w:rsidRPr="00850993" w:rsidRDefault="004E6EB3" w:rsidP="006F07FE">
      <w:pPr>
        <w:pStyle w:val="Normal2"/>
        <w:ind w:left="40" w:firstLine="0"/>
        <w:rPr>
          <w:rFonts w:ascii="Trebuchet MS" w:hAnsi="Trebuchet MS"/>
          <w:b/>
          <w:szCs w:val="22"/>
        </w:rPr>
      </w:pPr>
      <w:bookmarkStart w:id="2" w:name="_GoBack"/>
      <w:bookmarkEnd w:id="2"/>
    </w:p>
    <w:p w14:paraId="7F6040F9" w14:textId="77777777" w:rsidR="001222BF" w:rsidRDefault="001222BF" w:rsidP="008206C6">
      <w:pPr>
        <w:pStyle w:val="Normal2"/>
        <w:ind w:left="0" w:firstLine="0"/>
        <w:rPr>
          <w:color w:val="0000FF"/>
        </w:rPr>
      </w:pPr>
    </w:p>
    <w:p w14:paraId="2AA9A019" w14:textId="77777777" w:rsidR="009C7B52" w:rsidRPr="00F33A11" w:rsidRDefault="009C7B52" w:rsidP="009C7B52">
      <w:pPr>
        <w:pStyle w:val="Paragraphedeliste"/>
        <w:numPr>
          <w:ilvl w:val="0"/>
          <w:numId w:val="7"/>
        </w:numPr>
        <w:jc w:val="both"/>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u w:val="single"/>
        </w:rPr>
        <w:lastRenderedPageBreak/>
        <w:t>Pièces de l’offre</w:t>
      </w:r>
    </w:p>
    <w:p w14:paraId="486F9A80" w14:textId="77777777" w:rsidR="008206C6" w:rsidRPr="006F07FE" w:rsidRDefault="008206C6" w:rsidP="006F07FE">
      <w:pPr>
        <w:jc w:val="both"/>
        <w:rPr>
          <w:rFonts w:ascii="Trebuchet MS" w:eastAsia="Trebuchet MS" w:hAnsi="Trebuchet MS" w:cs="Trebuchet MS"/>
          <w:color w:val="000000"/>
          <w:sz w:val="22"/>
          <w:szCs w:val="22"/>
        </w:rPr>
      </w:pPr>
    </w:p>
    <w:p w14:paraId="7C86FBE9" w14:textId="77777777" w:rsidR="00BE40E8" w:rsidRPr="00C167A3" w:rsidRDefault="00D401A6" w:rsidP="00BE40E8">
      <w:pPr>
        <w:jc w:val="both"/>
        <w:rPr>
          <w:rFonts w:ascii="Trebuchet MS" w:eastAsia="Trebuchet MS" w:hAnsi="Trebuchet MS" w:cs="Trebuchet MS"/>
          <w:color w:val="000000"/>
          <w:sz w:val="22"/>
          <w:szCs w:val="22"/>
        </w:rPr>
      </w:pPr>
      <w:r w:rsidRPr="00C167A3">
        <w:rPr>
          <w:rFonts w:ascii="Trebuchet MS" w:eastAsia="Trebuchet MS" w:hAnsi="Trebuchet MS" w:cs="Trebuchet MS"/>
          <w:color w:val="000000"/>
          <w:sz w:val="22"/>
          <w:szCs w:val="22"/>
        </w:rPr>
        <w:t xml:space="preserve">Les réponses devront </w:t>
      </w:r>
      <w:r w:rsidR="00BE40E8" w:rsidRPr="00C167A3">
        <w:rPr>
          <w:rFonts w:ascii="Trebuchet MS" w:eastAsia="Trebuchet MS" w:hAnsi="Trebuchet MS" w:cs="Trebuchet MS"/>
          <w:color w:val="000000"/>
          <w:sz w:val="22"/>
          <w:szCs w:val="22"/>
        </w:rPr>
        <w:t>respecter le canevas suivant :</w:t>
      </w:r>
    </w:p>
    <w:p w14:paraId="617B0A8F" w14:textId="77777777" w:rsidR="00BE40E8" w:rsidRPr="00C167A3" w:rsidRDefault="00BE40E8" w:rsidP="00BE40E8">
      <w:pPr>
        <w:tabs>
          <w:tab w:val="center" w:pos="4536"/>
          <w:tab w:val="right" w:pos="9072"/>
        </w:tabs>
        <w:jc w:val="both"/>
        <w:rPr>
          <w:rFonts w:ascii="Trebuchet MS" w:eastAsia="Trebuchet MS" w:hAnsi="Trebuchet MS" w:cs="Trebuchet MS"/>
          <w:color w:val="000000"/>
          <w:sz w:val="22"/>
          <w:szCs w:val="22"/>
        </w:rPr>
      </w:pPr>
    </w:p>
    <w:p w14:paraId="485105F6" w14:textId="77777777" w:rsidR="00BE40E8" w:rsidRPr="00C167A3" w:rsidRDefault="00BE40E8" w:rsidP="00BE40E8">
      <w:pPr>
        <w:numPr>
          <w:ilvl w:val="0"/>
          <w:numId w:val="1"/>
        </w:numPr>
        <w:overflowPunct w:val="0"/>
        <w:autoSpaceDE w:val="0"/>
        <w:autoSpaceDN w:val="0"/>
        <w:adjustRightInd w:val="0"/>
        <w:jc w:val="both"/>
        <w:textAlignment w:val="baseline"/>
        <w:rPr>
          <w:rFonts w:ascii="Trebuchet MS" w:eastAsia="Trebuchet MS" w:hAnsi="Trebuchet MS" w:cs="Trebuchet MS"/>
          <w:b/>
          <w:color w:val="000000"/>
          <w:sz w:val="22"/>
          <w:szCs w:val="22"/>
          <w:u w:val="single"/>
        </w:rPr>
      </w:pPr>
      <w:r w:rsidRPr="00C167A3">
        <w:rPr>
          <w:rFonts w:ascii="Trebuchet MS" w:eastAsia="Trebuchet MS" w:hAnsi="Trebuchet MS" w:cs="Trebuchet MS"/>
          <w:b/>
          <w:color w:val="000000"/>
          <w:sz w:val="22"/>
          <w:szCs w:val="22"/>
          <w:u w:val="single"/>
        </w:rPr>
        <w:t>Résumé de votre offre</w:t>
      </w:r>
      <w:r w:rsidR="00D401A6" w:rsidRPr="00C167A3">
        <w:rPr>
          <w:rFonts w:ascii="Trebuchet MS" w:eastAsia="Trebuchet MS" w:hAnsi="Trebuchet MS" w:cs="Trebuchet MS"/>
          <w:b/>
          <w:color w:val="000000"/>
          <w:sz w:val="22"/>
          <w:szCs w:val="22"/>
          <w:u w:val="single"/>
        </w:rPr>
        <w:t> :</w:t>
      </w:r>
    </w:p>
    <w:p w14:paraId="675E8B6D" w14:textId="77777777" w:rsidR="00BE40E8" w:rsidRPr="00C167A3" w:rsidRDefault="00BE40E8" w:rsidP="00BE40E8">
      <w:pPr>
        <w:overflowPunct w:val="0"/>
        <w:autoSpaceDE w:val="0"/>
        <w:autoSpaceDN w:val="0"/>
        <w:adjustRightInd w:val="0"/>
        <w:jc w:val="both"/>
        <w:textAlignment w:val="baseline"/>
        <w:rPr>
          <w:rFonts w:ascii="Trebuchet MS" w:eastAsia="Trebuchet MS" w:hAnsi="Trebuchet MS" w:cs="Trebuchet MS"/>
          <w:color w:val="000000"/>
          <w:sz w:val="22"/>
          <w:szCs w:val="22"/>
        </w:rPr>
      </w:pPr>
    </w:p>
    <w:p w14:paraId="3117C55E" w14:textId="77777777" w:rsidR="00BE40E8" w:rsidRPr="00C167A3" w:rsidRDefault="009C7B52" w:rsidP="00BE40E8">
      <w:pPr>
        <w:tabs>
          <w:tab w:val="center" w:pos="4536"/>
          <w:tab w:val="right" w:pos="9072"/>
        </w:tabs>
        <w:overflowPunct w:val="0"/>
        <w:autoSpaceDE w:val="0"/>
        <w:autoSpaceDN w:val="0"/>
        <w:adjustRightInd w:val="0"/>
        <w:ind w:left="36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w:t>
      </w:r>
      <w:r w:rsidR="00BE40E8" w:rsidRPr="00C167A3">
        <w:rPr>
          <w:rFonts w:ascii="Trebuchet MS" w:eastAsia="Trebuchet MS" w:hAnsi="Trebuchet MS" w:cs="Trebuchet MS"/>
          <w:color w:val="000000"/>
          <w:sz w:val="22"/>
          <w:szCs w:val="22"/>
        </w:rPr>
        <w:t>.1 - Compréhension des attentes de l’AFD</w:t>
      </w:r>
    </w:p>
    <w:p w14:paraId="77FB68C8" w14:textId="77777777" w:rsidR="00BE40E8" w:rsidRPr="00C167A3" w:rsidRDefault="009C7B52" w:rsidP="00BE40E8">
      <w:pPr>
        <w:tabs>
          <w:tab w:val="center" w:pos="4536"/>
          <w:tab w:val="right" w:pos="9072"/>
        </w:tabs>
        <w:overflowPunct w:val="0"/>
        <w:autoSpaceDE w:val="0"/>
        <w:autoSpaceDN w:val="0"/>
        <w:adjustRightInd w:val="0"/>
        <w:ind w:left="360"/>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A</w:t>
      </w:r>
      <w:r w:rsidR="00BE40E8" w:rsidRPr="00C167A3">
        <w:rPr>
          <w:rFonts w:ascii="Trebuchet MS" w:eastAsia="Trebuchet MS" w:hAnsi="Trebuchet MS" w:cs="Trebuchet MS"/>
          <w:color w:val="000000"/>
          <w:sz w:val="22"/>
          <w:szCs w:val="22"/>
        </w:rPr>
        <w:t xml:space="preserve">.2 - Synthèse des étapes de votre intervention </w:t>
      </w:r>
    </w:p>
    <w:p w14:paraId="437301E9" w14:textId="77777777" w:rsidR="00BE40E8" w:rsidRPr="00C167A3" w:rsidRDefault="00BE40E8" w:rsidP="00BE40E8">
      <w:pPr>
        <w:overflowPunct w:val="0"/>
        <w:autoSpaceDE w:val="0"/>
        <w:autoSpaceDN w:val="0"/>
        <w:adjustRightInd w:val="0"/>
        <w:jc w:val="both"/>
        <w:textAlignment w:val="baseline"/>
        <w:rPr>
          <w:rFonts w:ascii="Trebuchet MS" w:eastAsia="Trebuchet MS" w:hAnsi="Trebuchet MS" w:cs="Trebuchet MS"/>
          <w:color w:val="000000"/>
          <w:sz w:val="22"/>
          <w:szCs w:val="22"/>
        </w:rPr>
      </w:pPr>
    </w:p>
    <w:p w14:paraId="2E1D16EC" w14:textId="77777777" w:rsidR="00BE40E8" w:rsidRPr="00C167A3" w:rsidRDefault="00BE40E8" w:rsidP="00BE40E8">
      <w:pPr>
        <w:numPr>
          <w:ilvl w:val="0"/>
          <w:numId w:val="1"/>
        </w:numPr>
        <w:overflowPunct w:val="0"/>
        <w:autoSpaceDE w:val="0"/>
        <w:autoSpaceDN w:val="0"/>
        <w:adjustRightInd w:val="0"/>
        <w:jc w:val="both"/>
        <w:textAlignment w:val="baseline"/>
        <w:rPr>
          <w:rFonts w:ascii="Trebuchet MS" w:eastAsia="Trebuchet MS" w:hAnsi="Trebuchet MS" w:cs="Trebuchet MS"/>
          <w:b/>
          <w:color w:val="000000"/>
          <w:sz w:val="22"/>
          <w:szCs w:val="22"/>
          <w:u w:val="single"/>
        </w:rPr>
      </w:pPr>
      <w:r w:rsidRPr="00C167A3">
        <w:rPr>
          <w:rFonts w:ascii="Trebuchet MS" w:eastAsia="Trebuchet MS" w:hAnsi="Trebuchet MS" w:cs="Trebuchet MS"/>
          <w:b/>
          <w:color w:val="000000"/>
          <w:sz w:val="22"/>
          <w:szCs w:val="22"/>
          <w:u w:val="single"/>
        </w:rPr>
        <w:t>Points forts et Valeur Ajoutée de votre offre pour effectuer cette mission</w:t>
      </w:r>
    </w:p>
    <w:p w14:paraId="435B414F" w14:textId="44EB77A4" w:rsidR="00BE40E8" w:rsidRPr="00C167A3" w:rsidRDefault="00BE40E8" w:rsidP="00BE40E8">
      <w:pPr>
        <w:jc w:val="both"/>
        <w:rPr>
          <w:rFonts w:ascii="Trebuchet MS" w:eastAsia="Trebuchet MS" w:hAnsi="Trebuchet MS" w:cs="Trebuchet MS"/>
          <w:color w:val="000000"/>
          <w:sz w:val="22"/>
          <w:szCs w:val="22"/>
        </w:rPr>
      </w:pPr>
    </w:p>
    <w:p w14:paraId="1EE54333" w14:textId="77777777" w:rsidR="00BE40E8" w:rsidRPr="00C167A3" w:rsidRDefault="00BE40E8" w:rsidP="00BE40E8">
      <w:pPr>
        <w:numPr>
          <w:ilvl w:val="0"/>
          <w:numId w:val="1"/>
        </w:numPr>
        <w:jc w:val="both"/>
        <w:rPr>
          <w:rFonts w:ascii="Trebuchet MS" w:eastAsia="Trebuchet MS" w:hAnsi="Trebuchet MS" w:cs="Trebuchet MS"/>
          <w:b/>
          <w:color w:val="000000"/>
          <w:sz w:val="22"/>
          <w:szCs w:val="22"/>
          <w:u w:val="single"/>
        </w:rPr>
      </w:pPr>
      <w:r w:rsidRPr="00C167A3">
        <w:rPr>
          <w:rFonts w:ascii="Trebuchet MS" w:eastAsia="Trebuchet MS" w:hAnsi="Trebuchet MS" w:cs="Trebuchet MS"/>
          <w:b/>
          <w:color w:val="000000"/>
          <w:sz w:val="22"/>
          <w:szCs w:val="22"/>
          <w:u w:val="single"/>
        </w:rPr>
        <w:t>Recommandations du Prestataire pour la bonne réalisation de la mission</w:t>
      </w:r>
    </w:p>
    <w:p w14:paraId="5C4FCAA6" w14:textId="77777777" w:rsidR="00BE40E8" w:rsidRPr="00C167A3" w:rsidRDefault="00BE40E8" w:rsidP="00BE40E8">
      <w:pPr>
        <w:jc w:val="both"/>
        <w:rPr>
          <w:rFonts w:ascii="Trebuchet MS" w:eastAsia="Trebuchet MS" w:hAnsi="Trebuchet MS" w:cs="Trebuchet MS"/>
          <w:color w:val="000000"/>
          <w:sz w:val="22"/>
          <w:szCs w:val="22"/>
        </w:rPr>
      </w:pPr>
    </w:p>
    <w:p w14:paraId="7C1E3B4F" w14:textId="6524DECF" w:rsidR="00BE40E8" w:rsidRPr="00C167A3" w:rsidRDefault="00BE40E8" w:rsidP="00BE40E8">
      <w:pPr>
        <w:numPr>
          <w:ilvl w:val="0"/>
          <w:numId w:val="1"/>
        </w:numPr>
        <w:jc w:val="both"/>
        <w:rPr>
          <w:rFonts w:ascii="Trebuchet MS" w:eastAsia="Trebuchet MS" w:hAnsi="Trebuchet MS" w:cs="Trebuchet MS"/>
          <w:b/>
          <w:color w:val="000000"/>
          <w:sz w:val="22"/>
          <w:szCs w:val="22"/>
          <w:u w:val="single"/>
        </w:rPr>
      </w:pPr>
      <w:r w:rsidRPr="00C167A3">
        <w:rPr>
          <w:rFonts w:ascii="Trebuchet MS" w:eastAsia="Trebuchet MS" w:hAnsi="Trebuchet MS" w:cs="Trebuchet MS"/>
          <w:b/>
          <w:color w:val="000000"/>
          <w:sz w:val="22"/>
          <w:szCs w:val="22"/>
          <w:u w:val="single"/>
        </w:rPr>
        <w:t xml:space="preserve">Présentation </w:t>
      </w:r>
      <w:r w:rsidR="00CA3D74">
        <w:rPr>
          <w:rFonts w:ascii="Trebuchet MS" w:eastAsia="Trebuchet MS" w:hAnsi="Trebuchet MS" w:cs="Trebuchet MS"/>
          <w:b/>
          <w:color w:val="000000"/>
          <w:sz w:val="22"/>
          <w:szCs w:val="22"/>
          <w:u w:val="single"/>
        </w:rPr>
        <w:t>du Prestataire</w:t>
      </w:r>
      <w:r w:rsidRPr="00C167A3">
        <w:rPr>
          <w:rFonts w:ascii="Trebuchet MS" w:eastAsia="Trebuchet MS" w:hAnsi="Trebuchet MS" w:cs="Trebuchet MS"/>
          <w:b/>
          <w:color w:val="000000"/>
          <w:sz w:val="22"/>
          <w:szCs w:val="22"/>
          <w:u w:val="single"/>
        </w:rPr>
        <w:t xml:space="preserve"> qui interviendra sur la présente mission</w:t>
      </w:r>
      <w:r w:rsidR="00CA3D74">
        <w:rPr>
          <w:rFonts w:ascii="Trebuchet MS" w:eastAsia="Trebuchet MS" w:hAnsi="Trebuchet MS" w:cs="Trebuchet MS"/>
          <w:b/>
          <w:color w:val="000000"/>
          <w:sz w:val="22"/>
          <w:szCs w:val="22"/>
          <w:u w:val="single"/>
        </w:rPr>
        <w:t> (CV détaillé)</w:t>
      </w:r>
    </w:p>
    <w:p w14:paraId="4346F957" w14:textId="725CBF95" w:rsidR="00BE40E8" w:rsidRPr="00C167A3" w:rsidRDefault="00BE40E8" w:rsidP="00BE40E8">
      <w:pPr>
        <w:jc w:val="both"/>
        <w:rPr>
          <w:rFonts w:ascii="Trebuchet MS" w:eastAsia="Trebuchet MS" w:hAnsi="Trebuchet MS" w:cs="Trebuchet MS"/>
          <w:color w:val="000000"/>
          <w:sz w:val="22"/>
          <w:szCs w:val="22"/>
        </w:rPr>
      </w:pPr>
    </w:p>
    <w:p w14:paraId="14D8487D" w14:textId="77777777" w:rsidR="00BE40E8" w:rsidRPr="00C167A3" w:rsidRDefault="00BE40E8" w:rsidP="00BE40E8">
      <w:pPr>
        <w:numPr>
          <w:ilvl w:val="0"/>
          <w:numId w:val="1"/>
        </w:numPr>
        <w:overflowPunct w:val="0"/>
        <w:autoSpaceDE w:val="0"/>
        <w:autoSpaceDN w:val="0"/>
        <w:adjustRightInd w:val="0"/>
        <w:jc w:val="both"/>
        <w:textAlignment w:val="baseline"/>
        <w:rPr>
          <w:rFonts w:ascii="Trebuchet MS" w:eastAsia="Trebuchet MS" w:hAnsi="Trebuchet MS" w:cs="Trebuchet MS"/>
          <w:b/>
          <w:color w:val="000000"/>
          <w:sz w:val="22"/>
          <w:szCs w:val="22"/>
          <w:u w:val="single"/>
        </w:rPr>
      </w:pPr>
      <w:r w:rsidRPr="00C167A3">
        <w:rPr>
          <w:rFonts w:ascii="Trebuchet MS" w:eastAsia="Trebuchet MS" w:hAnsi="Trebuchet MS" w:cs="Trebuchet MS"/>
          <w:b/>
          <w:color w:val="000000"/>
          <w:sz w:val="22"/>
          <w:szCs w:val="22"/>
          <w:u w:val="single"/>
        </w:rPr>
        <w:t>Proposition financière détaillée</w:t>
      </w:r>
      <w:r w:rsidR="001222BF">
        <w:rPr>
          <w:rStyle w:val="Appelnotedebasdep"/>
          <w:rFonts w:ascii="Trebuchet MS" w:eastAsia="Trebuchet MS" w:hAnsi="Trebuchet MS" w:cs="Trebuchet MS"/>
          <w:b/>
          <w:color w:val="000000"/>
          <w:sz w:val="22"/>
          <w:szCs w:val="22"/>
          <w:u w:val="single"/>
        </w:rPr>
        <w:footnoteReference w:id="1"/>
      </w:r>
      <w:r w:rsidR="00D401A6" w:rsidRPr="00C167A3">
        <w:rPr>
          <w:rFonts w:ascii="Trebuchet MS" w:eastAsia="Trebuchet MS" w:hAnsi="Trebuchet MS" w:cs="Trebuchet MS"/>
          <w:b/>
          <w:color w:val="000000"/>
          <w:sz w:val="22"/>
          <w:szCs w:val="22"/>
          <w:u w:val="single"/>
        </w:rPr>
        <w:t> </w:t>
      </w:r>
      <w:r w:rsidR="009C7B52">
        <w:rPr>
          <w:rFonts w:ascii="Trebuchet MS" w:eastAsia="Trebuchet MS" w:hAnsi="Trebuchet MS" w:cs="Trebuchet MS"/>
          <w:b/>
          <w:color w:val="000000"/>
          <w:sz w:val="22"/>
          <w:szCs w:val="22"/>
          <w:u w:val="single"/>
        </w:rPr>
        <w:t xml:space="preserve">(sur la base de l’annexe financière jointe en annexe) </w:t>
      </w:r>
    </w:p>
    <w:p w14:paraId="48619AA2" w14:textId="77777777" w:rsidR="00BE40E8" w:rsidRPr="00C167A3" w:rsidRDefault="00BE40E8" w:rsidP="00BE40E8">
      <w:pPr>
        <w:overflowPunct w:val="0"/>
        <w:autoSpaceDE w:val="0"/>
        <w:autoSpaceDN w:val="0"/>
        <w:adjustRightInd w:val="0"/>
        <w:jc w:val="both"/>
        <w:textAlignment w:val="baseline"/>
        <w:rPr>
          <w:rFonts w:ascii="Trebuchet MS" w:eastAsia="Trebuchet MS" w:hAnsi="Trebuchet MS" w:cs="Trebuchet MS"/>
          <w:color w:val="000000"/>
          <w:sz w:val="22"/>
          <w:szCs w:val="22"/>
        </w:rPr>
      </w:pPr>
    </w:p>
    <w:p w14:paraId="63760DAB" w14:textId="77777777" w:rsidR="00BE40E8" w:rsidRPr="006F07FE" w:rsidRDefault="009C7B52" w:rsidP="00BE40E8">
      <w:pPr>
        <w:numPr>
          <w:ilvl w:val="0"/>
          <w:numId w:val="1"/>
        </w:numPr>
        <w:overflowPunct w:val="0"/>
        <w:autoSpaceDE w:val="0"/>
        <w:autoSpaceDN w:val="0"/>
        <w:adjustRightInd w:val="0"/>
        <w:jc w:val="both"/>
        <w:textAlignment w:val="baseline"/>
        <w:rPr>
          <w:rFonts w:ascii="Trebuchet MS" w:eastAsia="Trebuchet MS" w:hAnsi="Trebuchet MS" w:cs="Trebuchet MS"/>
          <w:b/>
          <w:sz w:val="22"/>
          <w:szCs w:val="22"/>
          <w:u w:val="single"/>
        </w:rPr>
      </w:pPr>
      <w:proofErr w:type="gramStart"/>
      <w:r w:rsidRPr="006F07FE">
        <w:rPr>
          <w:rFonts w:ascii="Trebuchet MS" w:eastAsia="Trebuchet MS" w:hAnsi="Trebuchet MS" w:cs="Trebuchet MS"/>
          <w:b/>
          <w:sz w:val="22"/>
          <w:szCs w:val="22"/>
          <w:u w:val="single"/>
        </w:rPr>
        <w:t>le</w:t>
      </w:r>
      <w:proofErr w:type="gramEnd"/>
      <w:r w:rsidRPr="006F07FE">
        <w:rPr>
          <w:rFonts w:ascii="Trebuchet MS" w:eastAsia="Trebuchet MS" w:hAnsi="Trebuchet MS" w:cs="Trebuchet MS"/>
          <w:b/>
          <w:sz w:val="22"/>
          <w:szCs w:val="22"/>
          <w:u w:val="single"/>
        </w:rPr>
        <w:t xml:space="preserve"> projet de </w:t>
      </w:r>
      <w:r w:rsidR="00E05084">
        <w:rPr>
          <w:rFonts w:ascii="Trebuchet MS" w:eastAsia="Trebuchet MS" w:hAnsi="Trebuchet MS" w:cs="Trebuchet MS"/>
          <w:b/>
          <w:sz w:val="22"/>
          <w:szCs w:val="22"/>
          <w:u w:val="single"/>
        </w:rPr>
        <w:t>contrat complété</w:t>
      </w:r>
    </w:p>
    <w:p w14:paraId="42F74AA3" w14:textId="77777777" w:rsidR="00D401A6" w:rsidRPr="00C167A3" w:rsidRDefault="00D401A6" w:rsidP="00D401A6">
      <w:pPr>
        <w:pStyle w:val="Paragraphedeliste"/>
        <w:rPr>
          <w:rFonts w:ascii="Trebuchet MS" w:eastAsia="Trebuchet MS" w:hAnsi="Trebuchet MS" w:cs="Trebuchet MS"/>
          <w:color w:val="000000"/>
          <w:sz w:val="22"/>
          <w:szCs w:val="22"/>
        </w:rPr>
      </w:pPr>
    </w:p>
    <w:p w14:paraId="5CFFE378" w14:textId="77777777" w:rsidR="009C7B52" w:rsidRDefault="009C7B52" w:rsidP="009C7B52">
      <w:pPr>
        <w:pStyle w:val="Paragraphedeliste"/>
        <w:rPr>
          <w:rFonts w:ascii="Trebuchet MS" w:eastAsia="Trebuchet MS" w:hAnsi="Trebuchet MS" w:cs="Trebuchet MS"/>
          <w:b/>
          <w:sz w:val="22"/>
          <w:szCs w:val="22"/>
        </w:rPr>
      </w:pPr>
    </w:p>
    <w:p w14:paraId="5FC66A7A" w14:textId="5AD6BEB6" w:rsidR="009C7B52" w:rsidRDefault="009C7B52" w:rsidP="009C7B52">
      <w:pPr>
        <w:ind w:left="40"/>
        <w:jc w:val="both"/>
        <w:rPr>
          <w:rFonts w:ascii="Trebuchet MS" w:eastAsia="Trebuchet MS" w:hAnsi="Trebuchet MS" w:cs="Trebuchet MS"/>
          <w:color w:val="000000"/>
          <w:sz w:val="22"/>
          <w:szCs w:val="22"/>
        </w:rPr>
      </w:pPr>
      <w:r w:rsidRPr="00C167A3">
        <w:rPr>
          <w:rFonts w:ascii="Trebuchet MS" w:eastAsia="Trebuchet MS" w:hAnsi="Trebuchet MS" w:cs="Trebuchet MS"/>
          <w:color w:val="000000"/>
          <w:sz w:val="22"/>
          <w:szCs w:val="22"/>
        </w:rPr>
        <w:t xml:space="preserve">Les réponses à cette consultation doivent être simples, concises et impérativement respecter le format imposé. </w:t>
      </w:r>
    </w:p>
    <w:p w14:paraId="7B5F3F81" w14:textId="0D6A5B38" w:rsidR="001F48FD" w:rsidRPr="00850993" w:rsidRDefault="001F48FD" w:rsidP="009C7B52">
      <w:pPr>
        <w:ind w:left="40"/>
        <w:jc w:val="both"/>
        <w:rPr>
          <w:rFonts w:ascii="Trebuchet MS" w:eastAsia="Trebuchet MS" w:hAnsi="Trebuchet MS" w:cs="Trebuchet MS"/>
          <w:b/>
          <w:color w:val="000000"/>
          <w:sz w:val="22"/>
          <w:szCs w:val="22"/>
        </w:rPr>
      </w:pPr>
      <w:r w:rsidRPr="00850993">
        <w:rPr>
          <w:rFonts w:ascii="Trebuchet MS" w:eastAsia="Trebuchet MS" w:hAnsi="Trebuchet MS" w:cs="Trebuchet MS"/>
          <w:b/>
          <w:color w:val="000000"/>
          <w:sz w:val="22"/>
          <w:szCs w:val="22"/>
        </w:rPr>
        <w:t xml:space="preserve">Les candidatures féminines sont encouragées. </w:t>
      </w:r>
    </w:p>
    <w:p w14:paraId="59EFBC23" w14:textId="77777777" w:rsidR="00BE40E8" w:rsidRPr="00C167A3" w:rsidRDefault="00D401A6" w:rsidP="00D401A6">
      <w:pPr>
        <w:pStyle w:val="Titre1"/>
        <w:rPr>
          <w:rFonts w:ascii="Trebuchet MS" w:hAnsi="Trebuchet MS" w:cs="Arial"/>
          <w:color w:val="000000"/>
          <w:sz w:val="22"/>
          <w:szCs w:val="22"/>
        </w:rPr>
      </w:pPr>
      <w:r w:rsidRPr="00C167A3">
        <w:rPr>
          <w:rFonts w:ascii="Trebuchet MS" w:hAnsi="Trebuchet MS"/>
          <w:sz w:val="22"/>
          <w:szCs w:val="22"/>
        </w:rPr>
        <w:t>Jugement des offres</w:t>
      </w:r>
    </w:p>
    <w:p w14:paraId="5D11612E" w14:textId="77777777" w:rsidR="00BE40E8" w:rsidRPr="00C167A3" w:rsidRDefault="00BE40E8" w:rsidP="00BE40E8">
      <w:pPr>
        <w:overflowPunct w:val="0"/>
        <w:autoSpaceDE w:val="0"/>
        <w:autoSpaceDN w:val="0"/>
        <w:adjustRightInd w:val="0"/>
        <w:jc w:val="both"/>
        <w:textAlignment w:val="baseline"/>
        <w:rPr>
          <w:rFonts w:ascii="Trebuchet MS" w:hAnsi="Trebuchet MS" w:cs="Arial"/>
          <w:color w:val="000000"/>
          <w:sz w:val="22"/>
          <w:szCs w:val="22"/>
          <w:u w:val="single"/>
        </w:rPr>
      </w:pPr>
    </w:p>
    <w:p w14:paraId="7ECA1313" w14:textId="77777777" w:rsidR="009C7B52" w:rsidRDefault="001222BF">
      <w:pPr>
        <w:ind w:left="40"/>
        <w:jc w:val="both"/>
        <w:rPr>
          <w:rFonts w:ascii="Trebuchet MS" w:eastAsia="Trebuchet MS" w:hAnsi="Trebuchet MS" w:cs="Trebuchet MS"/>
          <w:color w:val="000000"/>
          <w:sz w:val="22"/>
          <w:szCs w:val="22"/>
        </w:rPr>
      </w:pPr>
      <w:r w:rsidRPr="006F07FE">
        <w:rPr>
          <w:rFonts w:ascii="Trebuchet MS" w:eastAsia="Trebuchet MS" w:hAnsi="Trebuchet MS" w:cs="Trebuchet MS"/>
          <w:color w:val="000000"/>
          <w:sz w:val="22"/>
          <w:szCs w:val="22"/>
        </w:rPr>
        <w:t>Les propositions incomplètes, délivrées en retard ou qui ne répondent pas au besoin exprimé par l’AFD ne seront pas retenues.</w:t>
      </w:r>
    </w:p>
    <w:p w14:paraId="294AB94A" w14:textId="77777777" w:rsidR="00F41C8B" w:rsidRDefault="00F41C8B">
      <w:pPr>
        <w:ind w:left="40"/>
        <w:jc w:val="both"/>
        <w:rPr>
          <w:rFonts w:ascii="Trebuchet MS" w:eastAsia="Trebuchet MS" w:hAnsi="Trebuchet MS" w:cs="Trebuchet MS"/>
          <w:color w:val="000000"/>
          <w:sz w:val="22"/>
          <w:szCs w:val="22"/>
        </w:rPr>
      </w:pPr>
    </w:p>
    <w:p w14:paraId="2759732A" w14:textId="77777777" w:rsidR="00F41C8B" w:rsidRPr="006F07FE" w:rsidRDefault="00F41C8B">
      <w:pPr>
        <w:ind w:left="40"/>
        <w:jc w:val="both"/>
        <w:rPr>
          <w:rFonts w:ascii="Trebuchet MS" w:eastAsia="Trebuchet MS" w:hAnsi="Trebuchet MS" w:cs="Trebuchet MS"/>
          <w:color w:val="000000"/>
          <w:sz w:val="22"/>
          <w:szCs w:val="22"/>
        </w:rPr>
      </w:pPr>
    </w:p>
    <w:p w14:paraId="2DA3D984" w14:textId="77777777" w:rsidR="00012ECF" w:rsidRDefault="00D401A6">
      <w:pPr>
        <w:ind w:left="40"/>
        <w:jc w:val="both"/>
        <w:rPr>
          <w:rFonts w:ascii="Trebuchet MS" w:eastAsia="Trebuchet MS" w:hAnsi="Trebuchet MS" w:cs="Trebuchet MS"/>
          <w:color w:val="000000"/>
          <w:sz w:val="22"/>
          <w:szCs w:val="22"/>
        </w:rPr>
      </w:pPr>
      <w:r w:rsidRPr="006F07FE">
        <w:rPr>
          <w:rFonts w:ascii="Trebuchet MS" w:eastAsia="Trebuchet MS" w:hAnsi="Trebuchet MS" w:cs="Trebuchet MS"/>
          <w:color w:val="000000"/>
          <w:sz w:val="22"/>
          <w:szCs w:val="22"/>
        </w:rPr>
        <w:t xml:space="preserve">Les offres </w:t>
      </w:r>
      <w:r w:rsidR="009C7B52" w:rsidRPr="006F07FE">
        <w:rPr>
          <w:rFonts w:ascii="Trebuchet MS" w:eastAsia="Trebuchet MS" w:hAnsi="Trebuchet MS" w:cs="Trebuchet MS"/>
          <w:color w:val="000000"/>
          <w:sz w:val="22"/>
          <w:szCs w:val="22"/>
        </w:rPr>
        <w:t xml:space="preserve">conformes </w:t>
      </w:r>
      <w:r w:rsidRPr="006F07FE">
        <w:rPr>
          <w:rFonts w:ascii="Trebuchet MS" w:eastAsia="Trebuchet MS" w:hAnsi="Trebuchet MS" w:cs="Trebuchet MS"/>
          <w:color w:val="000000"/>
          <w:sz w:val="22"/>
          <w:szCs w:val="22"/>
        </w:rPr>
        <w:t xml:space="preserve">seront jugées </w:t>
      </w:r>
      <w:r w:rsidR="009C7B52" w:rsidRPr="006F07FE">
        <w:rPr>
          <w:rFonts w:ascii="Trebuchet MS" w:eastAsia="Trebuchet MS" w:hAnsi="Trebuchet MS" w:cs="Trebuchet MS"/>
          <w:color w:val="000000"/>
          <w:sz w:val="22"/>
          <w:szCs w:val="22"/>
        </w:rPr>
        <w:t>et notées au regard des</w:t>
      </w:r>
      <w:r w:rsidR="002A4323" w:rsidRPr="006F07FE">
        <w:rPr>
          <w:rFonts w:ascii="Trebuchet MS" w:eastAsia="Trebuchet MS" w:hAnsi="Trebuchet MS" w:cs="Trebuchet MS"/>
          <w:color w:val="000000"/>
          <w:sz w:val="22"/>
          <w:szCs w:val="22"/>
        </w:rPr>
        <w:t xml:space="preserve"> critères</w:t>
      </w:r>
      <w:r w:rsidR="009C7B52" w:rsidRPr="006F07FE">
        <w:rPr>
          <w:rFonts w:ascii="Trebuchet MS" w:eastAsia="Trebuchet MS" w:hAnsi="Trebuchet MS" w:cs="Trebuchet MS"/>
          <w:color w:val="000000"/>
          <w:sz w:val="22"/>
          <w:szCs w:val="22"/>
        </w:rPr>
        <w:t xml:space="preserve"> de jugement pondérés</w:t>
      </w:r>
      <w:r w:rsidR="004A4F7E">
        <w:rPr>
          <w:rFonts w:ascii="Trebuchet MS" w:eastAsia="Trebuchet MS" w:hAnsi="Trebuchet MS" w:cs="Trebuchet MS"/>
          <w:color w:val="000000"/>
          <w:sz w:val="22"/>
          <w:szCs w:val="22"/>
        </w:rPr>
        <w:t xml:space="preserve"> suivants :</w:t>
      </w:r>
    </w:p>
    <w:p w14:paraId="01DC6CD5" w14:textId="77777777" w:rsidR="004A4F7E" w:rsidRPr="006F07FE" w:rsidRDefault="004A4F7E">
      <w:pPr>
        <w:ind w:left="40"/>
        <w:jc w:val="both"/>
        <w:rPr>
          <w:rFonts w:ascii="Trebuchet MS" w:eastAsia="Trebuchet MS" w:hAnsi="Trebuchet MS" w:cs="Trebuchet MS"/>
          <w:color w:val="000000"/>
          <w:sz w:val="22"/>
          <w:szCs w:val="22"/>
        </w:rPr>
      </w:pPr>
    </w:p>
    <w:p w14:paraId="0047CC9F" w14:textId="77777777" w:rsidR="002A4323" w:rsidRDefault="002A4323">
      <w:pPr>
        <w:ind w:left="40"/>
        <w:jc w:val="both"/>
        <w:rPr>
          <w:rFonts w:ascii="Trebuchet MS" w:eastAsia="Trebuchet MS" w:hAnsi="Trebuchet MS" w:cs="Trebuchet MS"/>
          <w:color w:val="000000"/>
          <w:sz w:val="22"/>
          <w:szCs w:val="22"/>
        </w:rPr>
      </w:pPr>
    </w:p>
    <w:tbl>
      <w:tblPr>
        <w:tblW w:w="8916" w:type="dxa"/>
        <w:tblInd w:w="354"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7513"/>
        <w:gridCol w:w="1403"/>
      </w:tblGrid>
      <w:tr w:rsidR="009C7B52" w:rsidRPr="00C8231D" w14:paraId="31DF5507" w14:textId="77777777" w:rsidTr="006F07FE">
        <w:trPr>
          <w:cantSplit/>
          <w:trHeight w:val="309"/>
          <w:tblHeader/>
        </w:trPr>
        <w:tc>
          <w:tcPr>
            <w:tcW w:w="7513" w:type="dxa"/>
            <w:tcBorders>
              <w:top w:val="single" w:sz="6" w:space="0" w:color="000000"/>
              <w:left w:val="single" w:sz="6" w:space="0" w:color="auto"/>
              <w:bottom w:val="single" w:sz="6" w:space="0" w:color="000000"/>
            </w:tcBorders>
            <w:shd w:val="pct30" w:color="FFFF00" w:fill="FFFFFF"/>
            <w:vAlign w:val="center"/>
          </w:tcPr>
          <w:p w14:paraId="5D81ADCE" w14:textId="77777777" w:rsidR="009C7B52" w:rsidRPr="006F07FE" w:rsidRDefault="009C7B52" w:rsidP="00F33A11">
            <w:pPr>
              <w:pStyle w:val="Normal1"/>
              <w:keepNext/>
              <w:tabs>
                <w:tab w:val="clear" w:pos="284"/>
                <w:tab w:val="clear" w:pos="567"/>
                <w:tab w:val="clear" w:pos="851"/>
              </w:tabs>
              <w:ind w:firstLine="0"/>
              <w:jc w:val="center"/>
              <w:rPr>
                <w:rFonts w:ascii="Trebuchet MS" w:hAnsi="Trebuchet MS"/>
                <w:b/>
                <w:i/>
                <w:sz w:val="18"/>
                <w:szCs w:val="18"/>
              </w:rPr>
            </w:pPr>
            <w:r w:rsidRPr="006F07FE">
              <w:rPr>
                <w:rFonts w:ascii="Trebuchet MS" w:hAnsi="Trebuchet MS"/>
                <w:b/>
                <w:i/>
                <w:sz w:val="18"/>
                <w:szCs w:val="18"/>
              </w:rPr>
              <w:t>Critères</w:t>
            </w:r>
          </w:p>
        </w:tc>
        <w:tc>
          <w:tcPr>
            <w:tcW w:w="1403" w:type="dxa"/>
            <w:tcBorders>
              <w:top w:val="single" w:sz="6" w:space="0" w:color="000000"/>
              <w:bottom w:val="single" w:sz="6" w:space="0" w:color="000000"/>
              <w:right w:val="single" w:sz="6" w:space="0" w:color="auto"/>
            </w:tcBorders>
            <w:shd w:val="pct30" w:color="FFFF00" w:fill="FFFFFF"/>
            <w:vAlign w:val="center"/>
          </w:tcPr>
          <w:p w14:paraId="52F59198" w14:textId="77777777" w:rsidR="009C7B52" w:rsidRPr="006F07FE" w:rsidRDefault="009C7B52" w:rsidP="00F33A11">
            <w:pPr>
              <w:pStyle w:val="Normal1"/>
              <w:keepNext/>
              <w:tabs>
                <w:tab w:val="clear" w:pos="284"/>
                <w:tab w:val="clear" w:pos="567"/>
                <w:tab w:val="clear" w:pos="851"/>
              </w:tabs>
              <w:ind w:firstLine="0"/>
              <w:jc w:val="center"/>
              <w:rPr>
                <w:rFonts w:ascii="Trebuchet MS" w:hAnsi="Trebuchet MS"/>
                <w:b/>
                <w:i/>
                <w:sz w:val="18"/>
                <w:szCs w:val="18"/>
              </w:rPr>
            </w:pPr>
            <w:r w:rsidRPr="006F07FE">
              <w:rPr>
                <w:rFonts w:ascii="Trebuchet MS" w:hAnsi="Trebuchet MS"/>
                <w:b/>
                <w:i/>
                <w:sz w:val="18"/>
                <w:szCs w:val="18"/>
              </w:rPr>
              <w:t>Pondération</w:t>
            </w:r>
          </w:p>
        </w:tc>
      </w:tr>
      <w:tr w:rsidR="009C7B52" w:rsidRPr="00C8231D" w14:paraId="019B9CC1" w14:textId="77777777" w:rsidTr="006F07FE">
        <w:trPr>
          <w:cantSplit/>
          <w:trHeight w:val="270"/>
        </w:trPr>
        <w:tc>
          <w:tcPr>
            <w:tcW w:w="7513" w:type="dxa"/>
            <w:tcBorders>
              <w:top w:val="single" w:sz="6" w:space="0" w:color="000000"/>
              <w:left w:val="single" w:sz="6" w:space="0" w:color="000000"/>
              <w:bottom w:val="single" w:sz="6" w:space="0" w:color="000000"/>
            </w:tcBorders>
            <w:shd w:val="clear" w:color="auto" w:fill="auto"/>
            <w:vAlign w:val="center"/>
          </w:tcPr>
          <w:p w14:paraId="5FCDBB18" w14:textId="77777777" w:rsidR="009C7B52" w:rsidRPr="006F07FE" w:rsidRDefault="009C7B52" w:rsidP="00F33A11">
            <w:pPr>
              <w:pStyle w:val="Normal1"/>
              <w:keepNext/>
              <w:tabs>
                <w:tab w:val="clear" w:pos="284"/>
                <w:tab w:val="clear" w:pos="567"/>
                <w:tab w:val="clear" w:pos="851"/>
              </w:tabs>
              <w:ind w:firstLine="0"/>
              <w:jc w:val="center"/>
              <w:rPr>
                <w:rFonts w:ascii="Trebuchet MS" w:hAnsi="Trebuchet MS"/>
                <w:b/>
                <w:sz w:val="18"/>
                <w:szCs w:val="18"/>
              </w:rPr>
            </w:pPr>
            <w:r w:rsidRPr="006F07FE">
              <w:rPr>
                <w:rFonts w:ascii="Trebuchet MS" w:hAnsi="Trebuchet MS"/>
                <w:b/>
                <w:sz w:val="18"/>
                <w:szCs w:val="18"/>
              </w:rPr>
              <w:t>1 - Prix des prestations</w:t>
            </w:r>
          </w:p>
        </w:tc>
        <w:tc>
          <w:tcPr>
            <w:tcW w:w="1403" w:type="dxa"/>
            <w:tcBorders>
              <w:top w:val="single" w:sz="6" w:space="0" w:color="000000"/>
              <w:bottom w:val="single" w:sz="6" w:space="0" w:color="000000"/>
              <w:right w:val="single" w:sz="6" w:space="0" w:color="auto"/>
            </w:tcBorders>
            <w:shd w:val="clear" w:color="auto" w:fill="auto"/>
            <w:vAlign w:val="center"/>
          </w:tcPr>
          <w:p w14:paraId="728F617B" w14:textId="7A57E313" w:rsidR="009C7B52" w:rsidRPr="006F07FE" w:rsidRDefault="00380D23" w:rsidP="00F33A11">
            <w:pPr>
              <w:pStyle w:val="Normal1"/>
              <w:keepNext/>
              <w:tabs>
                <w:tab w:val="clear" w:pos="284"/>
                <w:tab w:val="clear" w:pos="567"/>
                <w:tab w:val="clear" w:pos="851"/>
              </w:tabs>
              <w:ind w:firstLine="0"/>
              <w:jc w:val="center"/>
              <w:rPr>
                <w:rFonts w:ascii="Trebuchet MS" w:hAnsi="Trebuchet MS"/>
                <w:b/>
                <w:sz w:val="18"/>
                <w:szCs w:val="18"/>
              </w:rPr>
            </w:pPr>
            <w:r>
              <w:rPr>
                <w:rFonts w:ascii="Trebuchet MS" w:hAnsi="Trebuchet MS"/>
                <w:b/>
                <w:sz w:val="18"/>
                <w:szCs w:val="18"/>
              </w:rPr>
              <w:t>25%</w:t>
            </w:r>
          </w:p>
        </w:tc>
      </w:tr>
      <w:tr w:rsidR="009C7B52" w:rsidRPr="00C8231D" w14:paraId="20A91B6F" w14:textId="77777777" w:rsidTr="006F07FE">
        <w:trPr>
          <w:cantSplit/>
          <w:trHeight w:val="275"/>
        </w:trPr>
        <w:tc>
          <w:tcPr>
            <w:tcW w:w="7513" w:type="dxa"/>
            <w:tcBorders>
              <w:top w:val="single" w:sz="6" w:space="0" w:color="000000"/>
              <w:left w:val="single" w:sz="6" w:space="0" w:color="000000"/>
              <w:bottom w:val="dotted" w:sz="4" w:space="0" w:color="auto"/>
            </w:tcBorders>
            <w:shd w:val="clear" w:color="auto" w:fill="auto"/>
            <w:vAlign w:val="center"/>
          </w:tcPr>
          <w:p w14:paraId="49D94F56" w14:textId="77777777" w:rsidR="009C7B52" w:rsidRPr="006F07FE" w:rsidRDefault="009C7B52" w:rsidP="00F33A11">
            <w:pPr>
              <w:pStyle w:val="Normal1"/>
              <w:tabs>
                <w:tab w:val="clear" w:pos="284"/>
                <w:tab w:val="clear" w:pos="567"/>
                <w:tab w:val="clear" w:pos="851"/>
              </w:tabs>
              <w:ind w:firstLine="0"/>
              <w:jc w:val="center"/>
              <w:rPr>
                <w:rFonts w:ascii="Trebuchet MS" w:hAnsi="Trebuchet MS"/>
                <w:b/>
                <w:sz w:val="18"/>
                <w:szCs w:val="18"/>
              </w:rPr>
            </w:pPr>
            <w:r w:rsidRPr="006F07FE">
              <w:rPr>
                <w:rFonts w:ascii="Trebuchet MS" w:hAnsi="Trebuchet MS"/>
                <w:b/>
                <w:sz w:val="18"/>
                <w:szCs w:val="18"/>
              </w:rPr>
              <w:t>2 - Valeur technique</w:t>
            </w:r>
          </w:p>
        </w:tc>
        <w:tc>
          <w:tcPr>
            <w:tcW w:w="1403" w:type="dxa"/>
            <w:tcBorders>
              <w:top w:val="single" w:sz="6" w:space="0" w:color="000000"/>
              <w:bottom w:val="dotted" w:sz="4" w:space="0" w:color="auto"/>
              <w:right w:val="single" w:sz="6" w:space="0" w:color="auto"/>
            </w:tcBorders>
            <w:shd w:val="clear" w:color="auto" w:fill="auto"/>
            <w:vAlign w:val="center"/>
          </w:tcPr>
          <w:p w14:paraId="30C56B10" w14:textId="620752F7" w:rsidR="009C7B52" w:rsidRPr="006F07FE" w:rsidRDefault="00380D23" w:rsidP="00F33A11">
            <w:pPr>
              <w:pStyle w:val="Normal1"/>
              <w:tabs>
                <w:tab w:val="clear" w:pos="284"/>
                <w:tab w:val="clear" w:pos="567"/>
                <w:tab w:val="clear" w:pos="851"/>
              </w:tabs>
              <w:ind w:firstLine="0"/>
              <w:jc w:val="center"/>
              <w:rPr>
                <w:rFonts w:ascii="Trebuchet MS" w:hAnsi="Trebuchet MS"/>
                <w:b/>
                <w:sz w:val="18"/>
                <w:szCs w:val="18"/>
              </w:rPr>
            </w:pPr>
            <w:r>
              <w:rPr>
                <w:rFonts w:ascii="Trebuchet MS" w:hAnsi="Trebuchet MS"/>
                <w:b/>
                <w:sz w:val="18"/>
                <w:szCs w:val="18"/>
              </w:rPr>
              <w:t>75</w:t>
            </w:r>
            <w:r w:rsidR="009C7B52" w:rsidRPr="006F07FE">
              <w:rPr>
                <w:rFonts w:ascii="Trebuchet MS" w:hAnsi="Trebuchet MS"/>
                <w:b/>
                <w:sz w:val="18"/>
                <w:szCs w:val="18"/>
              </w:rPr>
              <w:t>%</w:t>
            </w:r>
          </w:p>
        </w:tc>
      </w:tr>
      <w:tr w:rsidR="009C7B52" w:rsidRPr="00C8231D" w14:paraId="2340D425" w14:textId="77777777" w:rsidTr="006F07FE">
        <w:trPr>
          <w:cantSplit/>
          <w:trHeight w:val="425"/>
        </w:trPr>
        <w:tc>
          <w:tcPr>
            <w:tcW w:w="7513" w:type="dxa"/>
            <w:tcBorders>
              <w:top w:val="dotted" w:sz="4" w:space="0" w:color="auto"/>
              <w:left w:val="single" w:sz="6" w:space="0" w:color="000000"/>
              <w:bottom w:val="nil"/>
            </w:tcBorders>
            <w:shd w:val="clear" w:color="auto" w:fill="auto"/>
            <w:vAlign w:val="center"/>
          </w:tcPr>
          <w:p w14:paraId="128E23E7" w14:textId="77777777" w:rsidR="009C7B52" w:rsidRPr="006F07FE" w:rsidRDefault="009C7B52" w:rsidP="00F33A11">
            <w:pPr>
              <w:pStyle w:val="Normal1"/>
              <w:tabs>
                <w:tab w:val="clear" w:pos="284"/>
                <w:tab w:val="clear" w:pos="567"/>
                <w:tab w:val="clear" w:pos="851"/>
              </w:tabs>
              <w:ind w:firstLine="0"/>
              <w:jc w:val="left"/>
              <w:rPr>
                <w:rFonts w:ascii="Trebuchet MS" w:hAnsi="Trebuchet MS"/>
                <w:i/>
                <w:sz w:val="18"/>
                <w:szCs w:val="18"/>
              </w:rPr>
            </w:pPr>
            <w:r w:rsidRPr="006F07FE">
              <w:rPr>
                <w:rFonts w:ascii="Trebuchet MS" w:hAnsi="Trebuchet MS"/>
                <w:i/>
                <w:sz w:val="18"/>
                <w:szCs w:val="18"/>
              </w:rPr>
              <w:t>2.1 – Qualité de la méthodologie, de l’organisation et des moyens mis en œuvre permettant de garantir la réalisation des prestations</w:t>
            </w:r>
          </w:p>
        </w:tc>
        <w:tc>
          <w:tcPr>
            <w:tcW w:w="1403" w:type="dxa"/>
            <w:tcBorders>
              <w:top w:val="dotted" w:sz="4" w:space="0" w:color="auto"/>
              <w:bottom w:val="nil"/>
              <w:right w:val="single" w:sz="6" w:space="0" w:color="auto"/>
            </w:tcBorders>
            <w:shd w:val="clear" w:color="auto" w:fill="auto"/>
            <w:vAlign w:val="center"/>
          </w:tcPr>
          <w:p w14:paraId="72041FB2" w14:textId="0CB8E5EF" w:rsidR="009C7B52" w:rsidRPr="006F07FE" w:rsidRDefault="00380D23" w:rsidP="00F33A11">
            <w:pPr>
              <w:pStyle w:val="Normal1"/>
              <w:tabs>
                <w:tab w:val="clear" w:pos="284"/>
                <w:tab w:val="clear" w:pos="567"/>
                <w:tab w:val="clear" w:pos="851"/>
              </w:tabs>
              <w:ind w:firstLine="0"/>
              <w:jc w:val="center"/>
              <w:rPr>
                <w:rFonts w:ascii="Trebuchet MS" w:hAnsi="Trebuchet MS"/>
                <w:i/>
                <w:sz w:val="18"/>
                <w:szCs w:val="18"/>
              </w:rPr>
            </w:pPr>
            <w:r>
              <w:rPr>
                <w:rFonts w:ascii="Trebuchet MS" w:hAnsi="Trebuchet MS"/>
                <w:i/>
                <w:sz w:val="18"/>
                <w:szCs w:val="18"/>
              </w:rPr>
              <w:t>35</w:t>
            </w:r>
            <w:r w:rsidR="009C7B52" w:rsidRPr="006F07FE">
              <w:rPr>
                <w:rFonts w:ascii="Trebuchet MS" w:hAnsi="Trebuchet MS"/>
                <w:i/>
                <w:sz w:val="18"/>
                <w:szCs w:val="18"/>
              </w:rPr>
              <w:t xml:space="preserve"> pts</w:t>
            </w:r>
          </w:p>
        </w:tc>
      </w:tr>
      <w:tr w:rsidR="009C7B52" w:rsidRPr="001F6BA7" w14:paraId="07CBD9CF" w14:textId="77777777" w:rsidTr="006F07FE">
        <w:trPr>
          <w:cantSplit/>
          <w:trHeight w:val="417"/>
        </w:trPr>
        <w:tc>
          <w:tcPr>
            <w:tcW w:w="7513" w:type="dxa"/>
            <w:tcBorders>
              <w:top w:val="dotted" w:sz="4" w:space="0" w:color="auto"/>
              <w:left w:val="single" w:sz="6" w:space="0" w:color="auto"/>
              <w:bottom w:val="single" w:sz="6" w:space="0" w:color="000000"/>
            </w:tcBorders>
            <w:shd w:val="clear" w:color="auto" w:fill="auto"/>
            <w:vAlign w:val="center"/>
          </w:tcPr>
          <w:p w14:paraId="09175940" w14:textId="77777777" w:rsidR="009C7B52" w:rsidRPr="006F07FE" w:rsidRDefault="009C7B52" w:rsidP="00F33A11">
            <w:pPr>
              <w:pStyle w:val="Normal1"/>
              <w:tabs>
                <w:tab w:val="clear" w:pos="284"/>
                <w:tab w:val="clear" w:pos="567"/>
                <w:tab w:val="clear" w:pos="851"/>
              </w:tabs>
              <w:ind w:firstLine="0"/>
              <w:jc w:val="left"/>
              <w:rPr>
                <w:rFonts w:ascii="Trebuchet MS" w:hAnsi="Trebuchet MS"/>
                <w:i/>
                <w:sz w:val="18"/>
                <w:szCs w:val="18"/>
              </w:rPr>
            </w:pPr>
            <w:r w:rsidRPr="006F07FE">
              <w:rPr>
                <w:rFonts w:ascii="Trebuchet MS" w:hAnsi="Trebuchet MS"/>
                <w:i/>
                <w:sz w:val="18"/>
                <w:szCs w:val="18"/>
              </w:rPr>
              <w:t>2.2 - Démonstration des compétences, des expériences et des connaissances des équipes affectées à la réalisation des prestations</w:t>
            </w:r>
          </w:p>
        </w:tc>
        <w:tc>
          <w:tcPr>
            <w:tcW w:w="1403" w:type="dxa"/>
            <w:tcBorders>
              <w:top w:val="dotted" w:sz="4" w:space="0" w:color="auto"/>
              <w:bottom w:val="single" w:sz="6" w:space="0" w:color="000000"/>
              <w:right w:val="single" w:sz="6" w:space="0" w:color="auto"/>
            </w:tcBorders>
            <w:shd w:val="clear" w:color="auto" w:fill="auto"/>
            <w:vAlign w:val="center"/>
          </w:tcPr>
          <w:p w14:paraId="5FC79C81" w14:textId="537482BF" w:rsidR="009C7B52" w:rsidRPr="006F07FE" w:rsidRDefault="00380D23" w:rsidP="00F33A11">
            <w:pPr>
              <w:pStyle w:val="Normal1"/>
              <w:tabs>
                <w:tab w:val="clear" w:pos="284"/>
                <w:tab w:val="clear" w:pos="567"/>
                <w:tab w:val="clear" w:pos="851"/>
              </w:tabs>
              <w:ind w:firstLine="0"/>
              <w:jc w:val="center"/>
              <w:rPr>
                <w:rFonts w:ascii="Trebuchet MS" w:hAnsi="Trebuchet MS"/>
                <w:i/>
                <w:sz w:val="18"/>
                <w:szCs w:val="18"/>
              </w:rPr>
            </w:pPr>
            <w:r>
              <w:rPr>
                <w:rFonts w:ascii="Trebuchet MS" w:hAnsi="Trebuchet MS"/>
                <w:i/>
                <w:sz w:val="18"/>
                <w:szCs w:val="18"/>
              </w:rPr>
              <w:t>45</w:t>
            </w:r>
            <w:r w:rsidR="009C7B52" w:rsidRPr="006F07FE">
              <w:rPr>
                <w:rFonts w:ascii="Trebuchet MS" w:hAnsi="Trebuchet MS"/>
                <w:i/>
                <w:sz w:val="18"/>
                <w:szCs w:val="18"/>
              </w:rPr>
              <w:t xml:space="preserve"> pts</w:t>
            </w:r>
          </w:p>
        </w:tc>
      </w:tr>
    </w:tbl>
    <w:p w14:paraId="326F7E9E" w14:textId="77777777" w:rsidR="009C7B52" w:rsidRDefault="009C7B52">
      <w:pPr>
        <w:ind w:left="40"/>
        <w:jc w:val="both"/>
        <w:rPr>
          <w:rFonts w:ascii="Trebuchet MS" w:eastAsia="Trebuchet MS" w:hAnsi="Trebuchet MS" w:cs="Trebuchet MS"/>
          <w:color w:val="000000"/>
          <w:sz w:val="22"/>
          <w:szCs w:val="22"/>
        </w:rPr>
      </w:pPr>
    </w:p>
    <w:p w14:paraId="7A593183" w14:textId="77777777" w:rsidR="004A4F7E" w:rsidRDefault="004A4F7E" w:rsidP="006F07FE">
      <w:pPr>
        <w:pStyle w:val="Normal1"/>
        <w:ind w:firstLine="0"/>
        <w:rPr>
          <w:rFonts w:ascii="Trebuchet MS" w:eastAsia="Trebuchet MS" w:hAnsi="Trebuchet MS" w:cs="Trebuchet MS"/>
          <w:color w:val="000000"/>
          <w:szCs w:val="22"/>
        </w:rPr>
      </w:pPr>
    </w:p>
    <w:p w14:paraId="4ACD5EAF" w14:textId="3B7DE4CF" w:rsidR="009C7B52" w:rsidRPr="006F07FE" w:rsidRDefault="009C7B52" w:rsidP="006F07FE">
      <w:pPr>
        <w:pStyle w:val="Normal1"/>
        <w:ind w:firstLine="0"/>
        <w:rPr>
          <w:rFonts w:ascii="Trebuchet MS" w:eastAsia="Trebuchet MS" w:hAnsi="Trebuchet MS" w:cs="Trebuchet MS"/>
          <w:color w:val="000000"/>
          <w:szCs w:val="22"/>
        </w:rPr>
      </w:pPr>
      <w:r w:rsidRPr="006F07FE">
        <w:rPr>
          <w:rFonts w:ascii="Trebuchet MS" w:eastAsia="Trebuchet MS" w:hAnsi="Trebuchet MS" w:cs="Trebuchet MS"/>
          <w:color w:val="000000"/>
          <w:szCs w:val="22"/>
        </w:rPr>
        <w:t xml:space="preserve">Après examen des offres, l’AFD se réserve le droit d’engager des négociations avec </w:t>
      </w:r>
      <w:proofErr w:type="gramStart"/>
      <w:r w:rsidRPr="006F07FE">
        <w:rPr>
          <w:rFonts w:ascii="Trebuchet MS" w:eastAsia="Trebuchet MS" w:hAnsi="Trebuchet MS" w:cs="Trebuchet MS"/>
          <w:color w:val="000000"/>
          <w:szCs w:val="22"/>
        </w:rPr>
        <w:t>les  candidats</w:t>
      </w:r>
      <w:proofErr w:type="gramEnd"/>
      <w:r w:rsidRPr="006F07FE">
        <w:rPr>
          <w:rFonts w:ascii="Trebuchet MS" w:eastAsia="Trebuchet MS" w:hAnsi="Trebuchet MS" w:cs="Trebuchet MS"/>
          <w:color w:val="000000"/>
          <w:szCs w:val="22"/>
        </w:rPr>
        <w:t xml:space="preserve"> ayant présenté les </w:t>
      </w:r>
      <w:r w:rsidR="00CA3D74">
        <w:rPr>
          <w:rFonts w:ascii="Trebuchet MS" w:eastAsia="Trebuchet MS" w:hAnsi="Trebuchet MS" w:cs="Trebuchet MS"/>
          <w:color w:val="000000"/>
          <w:szCs w:val="22"/>
        </w:rPr>
        <w:t xml:space="preserve">trois </w:t>
      </w:r>
      <w:r w:rsidRPr="006F07FE">
        <w:rPr>
          <w:rFonts w:ascii="Trebuchet MS" w:eastAsia="Trebuchet MS" w:hAnsi="Trebuchet MS" w:cs="Trebuchet MS"/>
          <w:color w:val="000000"/>
          <w:szCs w:val="22"/>
        </w:rPr>
        <w:t>offres les plus intéressantes au regard des critères et pondération définis ci-dessus.</w:t>
      </w:r>
    </w:p>
    <w:p w14:paraId="43B62F39" w14:textId="77777777" w:rsidR="009C7B52" w:rsidRDefault="009C7B52" w:rsidP="006F07FE">
      <w:pPr>
        <w:pStyle w:val="Normal1"/>
        <w:ind w:firstLine="0"/>
        <w:rPr>
          <w:rFonts w:ascii="Trebuchet MS" w:eastAsia="Trebuchet MS" w:hAnsi="Trebuchet MS" w:cs="Trebuchet MS"/>
          <w:color w:val="000000"/>
          <w:szCs w:val="22"/>
        </w:rPr>
      </w:pPr>
      <w:r w:rsidRPr="006F07FE">
        <w:rPr>
          <w:rFonts w:ascii="Trebuchet MS" w:eastAsia="Trebuchet MS" w:hAnsi="Trebuchet MS" w:cs="Trebuchet MS"/>
          <w:color w:val="000000"/>
          <w:szCs w:val="22"/>
        </w:rPr>
        <w:t>L’AFD se réserve également le droit d’attribuer le marché sur la base des offres initiales, sans négociation.</w:t>
      </w:r>
    </w:p>
    <w:p w14:paraId="3F3E7AC5" w14:textId="77777777" w:rsidR="009C7B52" w:rsidRPr="006F07FE" w:rsidRDefault="009C7B52" w:rsidP="006F07FE">
      <w:pPr>
        <w:pStyle w:val="Normal1"/>
        <w:ind w:firstLine="0"/>
        <w:rPr>
          <w:rFonts w:ascii="Trebuchet MS" w:eastAsia="Trebuchet MS" w:hAnsi="Trebuchet MS" w:cs="Trebuchet MS"/>
          <w:color w:val="000000"/>
          <w:szCs w:val="22"/>
        </w:rPr>
      </w:pPr>
      <w:r w:rsidRPr="006F07FE">
        <w:rPr>
          <w:rFonts w:ascii="Trebuchet MS" w:eastAsia="Trebuchet MS" w:hAnsi="Trebuchet MS" w:cs="Trebuchet MS"/>
          <w:color w:val="000000"/>
          <w:szCs w:val="22"/>
        </w:rPr>
        <w:lastRenderedPageBreak/>
        <w:t>Le cas échéant, dans le cadre de ces négociations, les candidats retenus peuvent être invités autant de fois que nécessaire par le pouvoir adjudicateur, et ce dans les strictes conditions d’égalité, à préciser, compléter ou modifier leur offre sans pour autant qu’il soit apporté de modifications substantielles au cahier des charges.</w:t>
      </w:r>
    </w:p>
    <w:p w14:paraId="5AF8A1F8" w14:textId="77777777" w:rsidR="009C7B52" w:rsidRPr="006F07FE" w:rsidRDefault="009C7B52" w:rsidP="006F07FE">
      <w:pPr>
        <w:pStyle w:val="Normal1"/>
        <w:ind w:firstLine="0"/>
        <w:rPr>
          <w:rFonts w:ascii="Trebuchet MS" w:eastAsia="Trebuchet MS" w:hAnsi="Trebuchet MS" w:cs="Trebuchet MS"/>
          <w:color w:val="000000"/>
          <w:szCs w:val="22"/>
        </w:rPr>
      </w:pPr>
      <w:r w:rsidRPr="006F07FE">
        <w:rPr>
          <w:rFonts w:ascii="Trebuchet MS" w:eastAsia="Trebuchet MS" w:hAnsi="Trebuchet MS" w:cs="Trebuchet MS"/>
          <w:color w:val="000000"/>
          <w:szCs w:val="22"/>
        </w:rPr>
        <w:t>Un candidat refusant de négocier sera réputé avoir maintenu sa dernière offre.</w:t>
      </w:r>
    </w:p>
    <w:p w14:paraId="0F6A8F19" w14:textId="77777777" w:rsidR="009C7B52" w:rsidRPr="006F07FE" w:rsidRDefault="009C7B52" w:rsidP="006F07FE">
      <w:pPr>
        <w:pStyle w:val="Normal1"/>
        <w:ind w:firstLine="0"/>
        <w:rPr>
          <w:rFonts w:ascii="Trebuchet MS" w:eastAsia="Trebuchet MS" w:hAnsi="Trebuchet MS" w:cs="Trebuchet MS"/>
          <w:color w:val="000000"/>
          <w:szCs w:val="22"/>
        </w:rPr>
      </w:pPr>
      <w:r w:rsidRPr="006F07FE">
        <w:rPr>
          <w:rFonts w:ascii="Trebuchet MS" w:eastAsia="Trebuchet MS" w:hAnsi="Trebuchet MS" w:cs="Trebuchet MS"/>
          <w:color w:val="000000"/>
          <w:szCs w:val="22"/>
        </w:rPr>
        <w:t>L’AFD se réserve le droit d’organiser plusieurs tours de négociation avec l’ensemble des candidats retenus.</w:t>
      </w:r>
    </w:p>
    <w:p w14:paraId="06006A0F" w14:textId="77777777" w:rsidR="00A328B0" w:rsidRPr="00C167A3" w:rsidRDefault="00A328B0" w:rsidP="00A328B0">
      <w:pPr>
        <w:pStyle w:val="Titre1"/>
        <w:rPr>
          <w:rFonts w:ascii="Trebuchet MS" w:hAnsi="Trebuchet MS" w:cs="Arial"/>
          <w:color w:val="000000"/>
          <w:sz w:val="22"/>
          <w:szCs w:val="22"/>
        </w:rPr>
      </w:pPr>
      <w:r w:rsidRPr="00C167A3">
        <w:rPr>
          <w:rFonts w:ascii="Trebuchet MS" w:hAnsi="Trebuchet MS"/>
          <w:sz w:val="22"/>
          <w:szCs w:val="22"/>
        </w:rPr>
        <w:t>Demandes de renseignements</w:t>
      </w:r>
    </w:p>
    <w:p w14:paraId="58F168DC" w14:textId="77777777" w:rsidR="00A328B0" w:rsidRPr="00C167A3" w:rsidRDefault="00A328B0">
      <w:pPr>
        <w:ind w:left="40"/>
        <w:jc w:val="both"/>
        <w:rPr>
          <w:rFonts w:ascii="Trebuchet MS" w:eastAsia="Trebuchet MS" w:hAnsi="Trebuchet MS" w:cs="Trebuchet MS"/>
          <w:color w:val="000000"/>
          <w:sz w:val="22"/>
          <w:szCs w:val="22"/>
        </w:rPr>
      </w:pPr>
    </w:p>
    <w:p w14:paraId="4050AE97" w14:textId="77777777" w:rsidR="00012ECF" w:rsidRPr="00C167A3" w:rsidRDefault="002A4323">
      <w:pPr>
        <w:ind w:left="40"/>
        <w:jc w:val="both"/>
        <w:rPr>
          <w:rFonts w:ascii="Trebuchet MS" w:eastAsia="Trebuchet MS" w:hAnsi="Trebuchet MS" w:cs="Trebuchet MS"/>
          <w:color w:val="000000"/>
          <w:sz w:val="22"/>
          <w:szCs w:val="22"/>
        </w:rPr>
      </w:pPr>
      <w:r w:rsidRPr="00C167A3">
        <w:rPr>
          <w:rFonts w:ascii="Trebuchet MS" w:eastAsia="Trebuchet MS" w:hAnsi="Trebuchet MS" w:cs="Trebuchet MS"/>
          <w:color w:val="000000"/>
          <w:sz w:val="22"/>
          <w:szCs w:val="22"/>
        </w:rPr>
        <w:t xml:space="preserve">Pour obtenir les renseignements complémentaires qui vous seraient nécessaires, vous pouvez nous contacter à l'adresse </w:t>
      </w:r>
      <w:r w:rsidR="00A328B0" w:rsidRPr="00C167A3">
        <w:rPr>
          <w:rFonts w:ascii="Trebuchet MS" w:eastAsia="Trebuchet MS" w:hAnsi="Trebuchet MS" w:cs="Trebuchet MS"/>
          <w:color w:val="000000"/>
          <w:sz w:val="22"/>
          <w:szCs w:val="22"/>
        </w:rPr>
        <w:t>indiquée en entête de la présente lettre de consultation.</w:t>
      </w:r>
    </w:p>
    <w:p w14:paraId="7246BB8E" w14:textId="77777777" w:rsidR="00BE40E8" w:rsidRPr="00C167A3" w:rsidRDefault="00BE40E8" w:rsidP="00A328B0">
      <w:pPr>
        <w:jc w:val="both"/>
        <w:rPr>
          <w:rFonts w:ascii="Trebuchet MS" w:eastAsia="Trebuchet MS" w:hAnsi="Trebuchet MS" w:cs="Trebuchet MS"/>
          <w:color w:val="000000"/>
          <w:sz w:val="22"/>
          <w:szCs w:val="22"/>
        </w:rPr>
      </w:pPr>
    </w:p>
    <w:p w14:paraId="1E963B96" w14:textId="77777777" w:rsidR="00BE40E8" w:rsidRPr="00C167A3" w:rsidRDefault="00BE40E8" w:rsidP="00A328B0">
      <w:pPr>
        <w:jc w:val="both"/>
        <w:rPr>
          <w:rFonts w:ascii="Trebuchet MS" w:hAnsi="Trebuchet MS" w:cs="Arial"/>
          <w:sz w:val="22"/>
          <w:szCs w:val="22"/>
        </w:rPr>
      </w:pPr>
      <w:r w:rsidRPr="00C167A3">
        <w:rPr>
          <w:rFonts w:ascii="Trebuchet MS" w:eastAsia="Trebuchet MS" w:hAnsi="Trebuchet MS" w:cs="Trebuchet MS"/>
          <w:color w:val="000000"/>
          <w:sz w:val="22"/>
          <w:szCs w:val="22"/>
        </w:rPr>
        <w:t xml:space="preserve">Toute question relative à cette consultation </w:t>
      </w:r>
      <w:r w:rsidR="00A328B0" w:rsidRPr="00C167A3">
        <w:rPr>
          <w:rFonts w:ascii="Trebuchet MS" w:eastAsia="Trebuchet MS" w:hAnsi="Trebuchet MS" w:cs="Trebuchet MS"/>
          <w:color w:val="000000"/>
          <w:sz w:val="22"/>
          <w:szCs w:val="22"/>
        </w:rPr>
        <w:t>pourra en outre</w:t>
      </w:r>
      <w:r w:rsidRPr="00C167A3">
        <w:rPr>
          <w:rFonts w:ascii="Trebuchet MS" w:eastAsia="Trebuchet MS" w:hAnsi="Trebuchet MS" w:cs="Trebuchet MS"/>
          <w:color w:val="000000"/>
          <w:sz w:val="22"/>
          <w:szCs w:val="22"/>
        </w:rPr>
        <w:t xml:space="preserve"> être adressée par e-mail à : </w:t>
      </w:r>
    </w:p>
    <w:p w14:paraId="391469CD" w14:textId="77777777" w:rsidR="00CA3D74" w:rsidRPr="00C167A3" w:rsidRDefault="00F07E41" w:rsidP="00CA3D74">
      <w:pPr>
        <w:autoSpaceDE w:val="0"/>
        <w:autoSpaceDN w:val="0"/>
        <w:adjustRightInd w:val="0"/>
        <w:rPr>
          <w:rFonts w:ascii="Trebuchet MS" w:hAnsi="Trebuchet MS" w:cs="Arial"/>
          <w:sz w:val="22"/>
          <w:szCs w:val="22"/>
        </w:rPr>
      </w:pPr>
      <w:hyperlink r:id="rId10" w:history="1">
        <w:r w:rsidR="00CA3D74" w:rsidRPr="008E4850">
          <w:rPr>
            <w:rStyle w:val="Lienhypertexte"/>
            <w:rFonts w:ascii="Trebuchet MS" w:eastAsia="Trebuchet MS" w:hAnsi="Trebuchet MS" w:cs="Trebuchet MS"/>
            <w:sz w:val="22"/>
            <w:szCs w:val="22"/>
          </w:rPr>
          <w:t>garcettea@afd.fr</w:t>
        </w:r>
      </w:hyperlink>
      <w:r w:rsidR="00CA3D74">
        <w:rPr>
          <w:rFonts w:ascii="Trebuchet MS" w:eastAsia="Trebuchet MS" w:hAnsi="Trebuchet MS" w:cs="Trebuchet MS"/>
          <w:color w:val="FF0000"/>
          <w:sz w:val="22"/>
          <w:szCs w:val="22"/>
        </w:rPr>
        <w:t xml:space="preserve"> </w:t>
      </w:r>
      <w:r w:rsidR="00CA3D74" w:rsidRPr="00CA3D74">
        <w:rPr>
          <w:rFonts w:ascii="Trebuchet MS" w:eastAsia="Trebuchet MS" w:hAnsi="Trebuchet MS" w:cs="Trebuchet MS"/>
          <w:sz w:val="22"/>
          <w:szCs w:val="22"/>
        </w:rPr>
        <w:t>et</w:t>
      </w:r>
      <w:r w:rsidR="00CA3D74">
        <w:rPr>
          <w:rFonts w:ascii="Trebuchet MS" w:eastAsia="Trebuchet MS" w:hAnsi="Trebuchet MS" w:cs="Trebuchet MS"/>
          <w:color w:val="FF0000"/>
          <w:sz w:val="22"/>
          <w:szCs w:val="22"/>
        </w:rPr>
        <w:t xml:space="preserve"> </w:t>
      </w:r>
      <w:hyperlink r:id="rId11" w:history="1">
        <w:r w:rsidR="00CA3D74" w:rsidRPr="008E4850">
          <w:rPr>
            <w:rStyle w:val="Lienhypertexte"/>
            <w:rFonts w:ascii="Trebuchet MS" w:eastAsia="Trebuchet MS" w:hAnsi="Trebuchet MS" w:cs="Trebuchet MS"/>
            <w:sz w:val="22"/>
            <w:szCs w:val="22"/>
          </w:rPr>
          <w:t>belosselskya@afd.fr</w:t>
        </w:r>
      </w:hyperlink>
    </w:p>
    <w:p w14:paraId="0478ACDB" w14:textId="14E8ED28" w:rsidR="00012ECF" w:rsidRPr="006F07FE" w:rsidRDefault="00012ECF" w:rsidP="00A328B0">
      <w:pPr>
        <w:jc w:val="both"/>
        <w:rPr>
          <w:rFonts w:ascii="Trebuchet MS" w:eastAsia="Trebuchet MS" w:hAnsi="Trebuchet MS" w:cs="Trebuchet MS"/>
          <w:color w:val="FF0000"/>
          <w:sz w:val="22"/>
          <w:szCs w:val="22"/>
        </w:rPr>
      </w:pPr>
    </w:p>
    <w:p w14:paraId="248C0C5A" w14:textId="77777777" w:rsidR="00AE79F6" w:rsidRDefault="00AE79F6" w:rsidP="00A328B0">
      <w:pPr>
        <w:jc w:val="both"/>
        <w:rPr>
          <w:rFonts w:ascii="Trebuchet MS" w:eastAsia="Trebuchet MS" w:hAnsi="Trebuchet MS" w:cs="Trebuchet MS"/>
          <w:color w:val="000000"/>
          <w:sz w:val="22"/>
          <w:szCs w:val="22"/>
        </w:rPr>
      </w:pPr>
    </w:p>
    <w:p w14:paraId="2BC2946A" w14:textId="67503D53" w:rsidR="00AE79F6" w:rsidRPr="00AE79F6" w:rsidRDefault="00AE79F6" w:rsidP="00A328B0">
      <w:pPr>
        <w:jc w:val="both"/>
        <w:rPr>
          <w:rFonts w:ascii="Trebuchet MS" w:eastAsia="Trebuchet MS" w:hAnsi="Trebuchet MS" w:cs="Trebuchet MS"/>
          <w:b/>
          <w:color w:val="000000"/>
          <w:sz w:val="22"/>
          <w:szCs w:val="22"/>
        </w:rPr>
      </w:pPr>
      <w:r w:rsidRPr="00AE79F6">
        <w:rPr>
          <w:rFonts w:ascii="Trebuchet MS" w:eastAsia="Trebuchet MS" w:hAnsi="Trebuchet MS" w:cs="Trebuchet MS"/>
          <w:b/>
          <w:color w:val="000000"/>
          <w:sz w:val="22"/>
          <w:szCs w:val="22"/>
        </w:rPr>
        <w:t>Les réponses apportées aux questions des candidats seront exclusivement transmise</w:t>
      </w:r>
      <w:r w:rsidR="00CA3D74">
        <w:rPr>
          <w:rFonts w:ascii="Trebuchet MS" w:eastAsia="Trebuchet MS" w:hAnsi="Trebuchet MS" w:cs="Trebuchet MS"/>
          <w:b/>
          <w:color w:val="000000"/>
          <w:sz w:val="22"/>
          <w:szCs w:val="22"/>
        </w:rPr>
        <w:t>s</w:t>
      </w:r>
      <w:r w:rsidRPr="00AE79F6">
        <w:rPr>
          <w:rFonts w:ascii="Trebuchet MS" w:eastAsia="Trebuchet MS" w:hAnsi="Trebuchet MS" w:cs="Trebuchet MS"/>
          <w:b/>
          <w:color w:val="000000"/>
          <w:sz w:val="22"/>
          <w:szCs w:val="22"/>
        </w:rPr>
        <w:t xml:space="preserve"> par messagerie électronique.</w:t>
      </w:r>
    </w:p>
    <w:p w14:paraId="62C4776E" w14:textId="77777777" w:rsidR="00BE40E8" w:rsidRPr="00C167A3" w:rsidRDefault="00BE40E8" w:rsidP="00A328B0">
      <w:pPr>
        <w:spacing w:after="180"/>
        <w:ind w:left="40"/>
        <w:jc w:val="both"/>
        <w:rPr>
          <w:rFonts w:ascii="Trebuchet MS" w:eastAsia="Trebuchet MS" w:hAnsi="Trebuchet MS" w:cs="Trebuchet MS"/>
          <w:color w:val="000000"/>
          <w:sz w:val="22"/>
          <w:szCs w:val="22"/>
        </w:rPr>
      </w:pPr>
    </w:p>
    <w:p w14:paraId="26269765" w14:textId="77777777" w:rsidR="00BE40E8" w:rsidRPr="00C167A3" w:rsidRDefault="00BE40E8">
      <w:pPr>
        <w:spacing w:after="180"/>
        <w:ind w:left="40"/>
        <w:jc w:val="both"/>
        <w:rPr>
          <w:rFonts w:ascii="Trebuchet MS" w:eastAsia="Trebuchet MS" w:hAnsi="Trebuchet MS" w:cs="Trebuchet MS"/>
          <w:color w:val="000000"/>
          <w:sz w:val="22"/>
          <w:szCs w:val="22"/>
        </w:rPr>
      </w:pPr>
    </w:p>
    <w:p w14:paraId="318ACEC4" w14:textId="77777777" w:rsidR="00012ECF" w:rsidRPr="00C167A3" w:rsidRDefault="00A328B0">
      <w:pPr>
        <w:spacing w:after="180"/>
        <w:ind w:left="40"/>
        <w:jc w:val="both"/>
        <w:rPr>
          <w:rFonts w:ascii="Trebuchet MS" w:eastAsia="Trebuchet MS" w:hAnsi="Trebuchet MS" w:cs="Trebuchet MS"/>
          <w:color w:val="000000"/>
          <w:sz w:val="22"/>
          <w:szCs w:val="22"/>
        </w:rPr>
      </w:pPr>
      <w:r w:rsidRPr="00C167A3">
        <w:rPr>
          <w:rFonts w:ascii="Trebuchet MS" w:eastAsia="Trebuchet MS" w:hAnsi="Trebuchet MS" w:cs="Trebuchet MS"/>
          <w:color w:val="000000"/>
          <w:sz w:val="22"/>
          <w:szCs w:val="22"/>
        </w:rPr>
        <w:t>Nous restons</w:t>
      </w:r>
      <w:r w:rsidR="002A4323" w:rsidRPr="00C167A3">
        <w:rPr>
          <w:rFonts w:ascii="Trebuchet MS" w:eastAsia="Trebuchet MS" w:hAnsi="Trebuchet MS" w:cs="Trebuchet MS"/>
          <w:color w:val="000000"/>
          <w:sz w:val="22"/>
          <w:szCs w:val="22"/>
        </w:rPr>
        <w:t xml:space="preserve"> à votre disposition pour tout renseigne</w:t>
      </w:r>
      <w:r w:rsidRPr="00C167A3">
        <w:rPr>
          <w:rFonts w:ascii="Trebuchet MS" w:eastAsia="Trebuchet MS" w:hAnsi="Trebuchet MS" w:cs="Trebuchet MS"/>
          <w:color w:val="000000"/>
          <w:sz w:val="22"/>
          <w:szCs w:val="22"/>
        </w:rPr>
        <w:t>ment complémentaire et vous prions</w:t>
      </w:r>
      <w:r w:rsidR="002A4323" w:rsidRPr="00C167A3">
        <w:rPr>
          <w:rFonts w:ascii="Trebuchet MS" w:eastAsia="Trebuchet MS" w:hAnsi="Trebuchet MS" w:cs="Trebuchet MS"/>
          <w:color w:val="000000"/>
          <w:sz w:val="22"/>
          <w:szCs w:val="22"/>
        </w:rPr>
        <w:t xml:space="preserve"> d'agréer, </w:t>
      </w:r>
      <w:r w:rsidRPr="00C167A3">
        <w:rPr>
          <w:rFonts w:ascii="Trebuchet MS" w:eastAsia="Trebuchet MS" w:hAnsi="Trebuchet MS" w:cs="Trebuchet MS"/>
          <w:color w:val="000000"/>
          <w:sz w:val="22"/>
          <w:szCs w:val="22"/>
        </w:rPr>
        <w:t>Madame/</w:t>
      </w:r>
      <w:r w:rsidR="002A4323" w:rsidRPr="00C167A3">
        <w:rPr>
          <w:rFonts w:ascii="Trebuchet MS" w:eastAsia="Trebuchet MS" w:hAnsi="Trebuchet MS" w:cs="Trebuchet MS"/>
          <w:color w:val="000000"/>
          <w:sz w:val="22"/>
          <w:szCs w:val="22"/>
        </w:rPr>
        <w:t xml:space="preserve">Monsieur, </w:t>
      </w:r>
      <w:r w:rsidRPr="00C167A3">
        <w:rPr>
          <w:rFonts w:ascii="Trebuchet MS" w:eastAsia="Trebuchet MS" w:hAnsi="Trebuchet MS" w:cs="Trebuchet MS"/>
          <w:color w:val="000000"/>
          <w:sz w:val="22"/>
          <w:szCs w:val="22"/>
        </w:rPr>
        <w:t>nos</w:t>
      </w:r>
      <w:r w:rsidR="002A4323" w:rsidRPr="00C167A3">
        <w:rPr>
          <w:rFonts w:ascii="Trebuchet MS" w:eastAsia="Trebuchet MS" w:hAnsi="Trebuchet MS" w:cs="Trebuchet MS"/>
          <w:color w:val="000000"/>
          <w:sz w:val="22"/>
          <w:szCs w:val="22"/>
        </w:rPr>
        <w:t xml:space="preserve"> salutations distinguées.</w:t>
      </w:r>
    </w:p>
    <w:p w14:paraId="352AFD36" w14:textId="77777777" w:rsidR="00A328B0" w:rsidRPr="00C167A3" w:rsidRDefault="00A328B0" w:rsidP="00A328B0">
      <w:pPr>
        <w:spacing w:after="180"/>
        <w:ind w:left="40"/>
        <w:jc w:val="both"/>
        <w:rPr>
          <w:rFonts w:ascii="Trebuchet MS" w:eastAsia="Trebuchet MS" w:hAnsi="Trebuchet MS" w:cs="Trebuchet MS"/>
          <w:color w:val="000000"/>
          <w:sz w:val="22"/>
          <w:szCs w:val="22"/>
        </w:rPr>
      </w:pPr>
    </w:p>
    <w:p w14:paraId="4D40C972" w14:textId="77777777" w:rsidR="00012ECF" w:rsidRPr="00C167A3" w:rsidRDefault="00012ECF">
      <w:pPr>
        <w:spacing w:line="20" w:lineRule="exact"/>
        <w:rPr>
          <w:rFonts w:ascii="Trebuchet MS" w:hAnsi="Trebuchet MS"/>
          <w:sz w:val="22"/>
          <w:szCs w:val="22"/>
        </w:rPr>
      </w:pPr>
    </w:p>
    <w:p w14:paraId="497D0988" w14:textId="77777777" w:rsidR="00012ECF" w:rsidRPr="00C167A3" w:rsidRDefault="00A328B0">
      <w:pPr>
        <w:spacing w:after="160"/>
        <w:ind w:left="4840"/>
        <w:jc w:val="center"/>
        <w:rPr>
          <w:rFonts w:ascii="Trebuchet MS" w:eastAsia="Trebuchet MS" w:hAnsi="Trebuchet MS" w:cs="Trebuchet MS"/>
          <w:color w:val="000000"/>
          <w:sz w:val="22"/>
          <w:szCs w:val="22"/>
          <w:u w:val="single"/>
        </w:rPr>
      </w:pPr>
      <w:r w:rsidRPr="00C167A3">
        <w:rPr>
          <w:rFonts w:ascii="Trebuchet MS" w:eastAsia="Trebuchet MS" w:hAnsi="Trebuchet MS" w:cs="Trebuchet MS"/>
          <w:color w:val="000000"/>
          <w:sz w:val="22"/>
          <w:szCs w:val="22"/>
          <w:u w:val="single"/>
        </w:rPr>
        <w:t>Signature du</w:t>
      </w:r>
      <w:r w:rsidR="002A4323" w:rsidRPr="00C167A3">
        <w:rPr>
          <w:rFonts w:ascii="Trebuchet MS" w:eastAsia="Trebuchet MS" w:hAnsi="Trebuchet MS" w:cs="Trebuchet MS"/>
          <w:color w:val="000000"/>
          <w:sz w:val="22"/>
          <w:szCs w:val="22"/>
          <w:u w:val="single"/>
        </w:rPr>
        <w:t xml:space="preserve"> </w:t>
      </w:r>
      <w:r w:rsidR="001222BF">
        <w:rPr>
          <w:rFonts w:ascii="Trebuchet MS" w:eastAsia="Trebuchet MS" w:hAnsi="Trebuchet MS" w:cs="Trebuchet MS"/>
          <w:color w:val="000000"/>
          <w:sz w:val="22"/>
          <w:szCs w:val="22"/>
          <w:u w:val="single"/>
        </w:rPr>
        <w:t>prescripteur</w:t>
      </w:r>
      <w:r w:rsidRPr="00C167A3">
        <w:rPr>
          <w:rFonts w:ascii="Trebuchet MS" w:eastAsia="Trebuchet MS" w:hAnsi="Trebuchet MS" w:cs="Trebuchet MS"/>
          <w:color w:val="000000"/>
          <w:sz w:val="22"/>
          <w:szCs w:val="22"/>
          <w:u w:val="single"/>
        </w:rPr>
        <w:t xml:space="preserve"> </w:t>
      </w:r>
    </w:p>
    <w:p w14:paraId="5CE38E8E" w14:textId="29C0398F" w:rsidR="00263C69" w:rsidRPr="006F07FE" w:rsidRDefault="00A328B0">
      <w:pPr>
        <w:spacing w:after="160"/>
        <w:ind w:left="4840"/>
        <w:jc w:val="center"/>
        <w:rPr>
          <w:rFonts w:ascii="Trebuchet MS" w:eastAsia="Trebuchet MS" w:hAnsi="Trebuchet MS" w:cs="Trebuchet MS"/>
          <w:sz w:val="22"/>
          <w:szCs w:val="22"/>
        </w:rPr>
      </w:pPr>
      <w:r w:rsidRPr="00C167A3">
        <w:rPr>
          <w:rFonts w:ascii="Trebuchet MS" w:eastAsia="Trebuchet MS" w:hAnsi="Trebuchet MS" w:cs="Trebuchet MS"/>
          <w:color w:val="000000"/>
          <w:sz w:val="22"/>
          <w:szCs w:val="22"/>
        </w:rPr>
        <w:t>Monsieur</w:t>
      </w:r>
      <w:r w:rsidR="00CA3D74">
        <w:rPr>
          <w:rFonts w:ascii="Trebuchet MS" w:eastAsia="Trebuchet MS" w:hAnsi="Trebuchet MS" w:cs="Trebuchet MS"/>
          <w:color w:val="000000"/>
          <w:sz w:val="22"/>
          <w:szCs w:val="22"/>
        </w:rPr>
        <w:t xml:space="preserve"> Arnaud Garcette</w:t>
      </w:r>
    </w:p>
    <w:p w14:paraId="20E0C9DC" w14:textId="77777777" w:rsidR="00263C69" w:rsidRDefault="00263C69">
      <w:pPr>
        <w:rPr>
          <w:rFonts w:ascii="Trebuchet MS" w:eastAsia="Trebuchet MS" w:hAnsi="Trebuchet MS" w:cs="Trebuchet MS"/>
          <w:color w:val="000000"/>
          <w:sz w:val="22"/>
          <w:szCs w:val="22"/>
        </w:rPr>
      </w:pPr>
      <w:r>
        <w:rPr>
          <w:rFonts w:ascii="Trebuchet MS" w:eastAsia="Trebuchet MS" w:hAnsi="Trebuchet MS" w:cs="Trebuchet MS"/>
          <w:sz w:val="22"/>
          <w:szCs w:val="22"/>
          <w:highlight w:val="red"/>
        </w:rPr>
        <w:br w:type="page"/>
      </w:r>
    </w:p>
    <w:p w14:paraId="6AACC274" w14:textId="77777777" w:rsidR="001222BF" w:rsidRPr="006F07FE" w:rsidRDefault="001222BF" w:rsidP="001222BF">
      <w:pPr>
        <w:shd w:val="clear" w:color="auto" w:fill="99CCFF"/>
        <w:ind w:right="-2"/>
        <w:jc w:val="center"/>
        <w:rPr>
          <w:rFonts w:ascii="Trebuchet MS" w:hAnsi="Trebuchet MS"/>
          <w:b/>
          <w:sz w:val="18"/>
          <w:szCs w:val="18"/>
        </w:rPr>
      </w:pPr>
      <w:r w:rsidRPr="006F07FE">
        <w:rPr>
          <w:rFonts w:ascii="Trebuchet MS" w:hAnsi="Trebuchet MS"/>
          <w:b/>
          <w:sz w:val="18"/>
          <w:szCs w:val="18"/>
        </w:rPr>
        <w:lastRenderedPageBreak/>
        <w:t>Annexe 1 - MODELE DE DECLARATION SUR L’HONNEUR</w:t>
      </w:r>
    </w:p>
    <w:p w14:paraId="00ACCB90" w14:textId="77777777" w:rsidR="001222BF" w:rsidRPr="006F07FE" w:rsidRDefault="001222BF" w:rsidP="001222BF">
      <w:pPr>
        <w:rPr>
          <w:rFonts w:ascii="Trebuchet MS" w:hAnsi="Trebuchet MS"/>
          <w:b/>
          <w:sz w:val="18"/>
          <w:szCs w:val="18"/>
        </w:rPr>
      </w:pPr>
    </w:p>
    <w:p w14:paraId="000A0A9D" w14:textId="77777777" w:rsidR="00295F58" w:rsidRDefault="00295F58" w:rsidP="00295F58">
      <w:pPr>
        <w:spacing w:after="200" w:line="276" w:lineRule="auto"/>
        <w:jc w:val="center"/>
        <w:rPr>
          <w:rFonts w:asciiTheme="minorHAnsi" w:eastAsiaTheme="minorHAnsi" w:hAnsiTheme="minorHAnsi" w:cstheme="minorBidi"/>
          <w:sz w:val="22"/>
          <w:szCs w:val="22"/>
          <w:lang w:eastAsia="en-US"/>
        </w:rPr>
      </w:pPr>
    </w:p>
    <w:p w14:paraId="1C45DE76" w14:textId="77777777" w:rsidR="00295F58" w:rsidRPr="00295F58" w:rsidRDefault="00295F58" w:rsidP="00295F58">
      <w:pPr>
        <w:spacing w:after="200" w:line="276" w:lineRule="auto"/>
        <w:jc w:val="center"/>
        <w:rPr>
          <w:rFonts w:asciiTheme="minorHAnsi" w:eastAsiaTheme="minorHAnsi" w:hAnsiTheme="minorHAnsi" w:cstheme="minorBidi"/>
          <w:sz w:val="22"/>
          <w:szCs w:val="22"/>
          <w:lang w:eastAsia="en-US"/>
        </w:rPr>
      </w:pPr>
      <w:r w:rsidRPr="00295F58">
        <w:rPr>
          <w:rFonts w:asciiTheme="minorHAnsi" w:eastAsiaTheme="minorHAnsi" w:hAnsiTheme="minorHAnsi" w:cstheme="minorBidi"/>
          <w:sz w:val="22"/>
          <w:szCs w:val="22"/>
          <w:lang w:eastAsia="en-US"/>
        </w:rPr>
        <w:t>Déclaration d’intégrité, d’éligibilité et d’engagement environnemental et social</w:t>
      </w:r>
    </w:p>
    <w:p w14:paraId="3F742766"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p>
    <w:p w14:paraId="66184F34"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Intitulé de l’appel d’offres : ……….</w:t>
      </w:r>
    </w:p>
    <w:p w14:paraId="4DA369A3" w14:textId="77777777" w:rsid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Nom du candidat : ……</w:t>
      </w:r>
      <w:proofErr w:type="gramStart"/>
      <w:r>
        <w:rPr>
          <w:rFonts w:asciiTheme="minorHAnsi" w:eastAsiaTheme="minorHAnsi" w:hAnsiTheme="minorHAnsi" w:cstheme="minorBidi"/>
          <w:sz w:val="22"/>
          <w:szCs w:val="22"/>
          <w:lang w:eastAsia="en-US"/>
        </w:rPr>
        <w:t>…….</w:t>
      </w:r>
      <w:proofErr w:type="gramEnd"/>
      <w:r>
        <w:rPr>
          <w:rFonts w:asciiTheme="minorHAnsi" w:eastAsiaTheme="minorHAnsi" w:hAnsiTheme="minorHAnsi" w:cstheme="minorBidi"/>
          <w:sz w:val="22"/>
          <w:szCs w:val="22"/>
          <w:lang w:eastAsia="en-US"/>
        </w:rPr>
        <w:t>.</w:t>
      </w:r>
    </w:p>
    <w:p w14:paraId="111873B3"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p>
    <w:p w14:paraId="721B5990"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r w:rsidRPr="00295F58">
        <w:rPr>
          <w:rFonts w:asciiTheme="minorHAnsi" w:eastAsiaTheme="minorHAnsi" w:hAnsiTheme="minorHAnsi" w:cstheme="minorBidi"/>
          <w:sz w:val="22"/>
          <w:szCs w:val="22"/>
          <w:lang w:eastAsia="en-US"/>
        </w:rPr>
        <w:t>.</w:t>
      </w:r>
      <w:r w:rsidRPr="00295F58">
        <w:rPr>
          <w:rFonts w:asciiTheme="minorHAnsi" w:eastAsiaTheme="minorHAnsi" w:hAnsiTheme="minorHAnsi" w:cstheme="minorBidi"/>
          <w:sz w:val="22"/>
          <w:szCs w:val="22"/>
          <w:lang w:eastAsia="en-US"/>
        </w:rPr>
        <w:tab/>
        <w:t>Nous attestons que nous ne sommes pas, et qu’aucun des membres de notre Groupement et de nos sous-traitants n’est, dans l’un des cas suivants :</w:t>
      </w:r>
    </w:p>
    <w:p w14:paraId="1E47EAB7"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r w:rsidRPr="00295F58">
        <w:rPr>
          <w:rFonts w:asciiTheme="minorHAnsi" w:eastAsiaTheme="minorHAnsi" w:hAnsiTheme="minorHAnsi" w:cstheme="minorBidi"/>
          <w:sz w:val="22"/>
          <w:szCs w:val="22"/>
          <w:lang w:eastAsia="en-US"/>
        </w:rPr>
        <w:t>.1) être en état ou avoir fait l'objet d'une procédure de faillite, de liquidation, de règlement judiciaire, de sauvegarde, de cessation d'activité ou être dans toute situation analogue résultant d’une procédure de même nature ;</w:t>
      </w:r>
    </w:p>
    <w:p w14:paraId="48043CA1"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r w:rsidRPr="00295F58">
        <w:rPr>
          <w:rFonts w:asciiTheme="minorHAnsi" w:eastAsiaTheme="minorHAnsi" w:hAnsiTheme="minorHAnsi" w:cstheme="minorBidi"/>
          <w:sz w:val="22"/>
          <w:szCs w:val="22"/>
          <w:lang w:eastAsia="en-US"/>
        </w:rPr>
        <w:t xml:space="preserve">.2) avoir fait l'objet d'une condamnation prononcée depuis moins de cinq ans par un jugement ayant force de chose jugée dans le pays de réalisation du projet ou pour tout délit commis dans le cadre de la passation ou de l’exécution d’un </w:t>
      </w:r>
      <w:r w:rsidR="008A2EFD" w:rsidRPr="00295F58">
        <w:rPr>
          <w:rFonts w:asciiTheme="minorHAnsi" w:eastAsiaTheme="minorHAnsi" w:hAnsiTheme="minorHAnsi" w:cstheme="minorBidi"/>
          <w:sz w:val="22"/>
          <w:szCs w:val="22"/>
          <w:lang w:eastAsia="en-US"/>
        </w:rPr>
        <w:t>marché ;</w:t>
      </w:r>
      <w:r w:rsidRPr="00295F58">
        <w:rPr>
          <w:rFonts w:asciiTheme="minorHAnsi" w:eastAsiaTheme="minorHAnsi" w:hAnsiTheme="minorHAnsi" w:cstheme="minorBidi"/>
          <w:sz w:val="22"/>
          <w:szCs w:val="22"/>
          <w:lang w:eastAsia="en-US"/>
        </w:rPr>
        <w:t xml:space="preserve"> </w:t>
      </w:r>
    </w:p>
    <w:p w14:paraId="6596D7A2" w14:textId="77777777" w:rsid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r w:rsidRPr="00295F58">
        <w:rPr>
          <w:rFonts w:asciiTheme="minorHAnsi" w:eastAsiaTheme="minorHAnsi" w:hAnsiTheme="minorHAnsi" w:cstheme="minorBidi"/>
          <w:sz w:val="22"/>
          <w:szCs w:val="22"/>
          <w:lang w:eastAsia="en-US"/>
        </w:rPr>
        <w:t>.3) figurer sur les listes de sanctions financières adoptées par les Nations Unies, l'Union européenne et/ou la France, notamment au titre de la lutte contre le financement du terrorisme et contre les atteintes à la paix et à la sécurité internationales ;</w:t>
      </w:r>
    </w:p>
    <w:p w14:paraId="66DB5850"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r w:rsidRPr="00295F58">
        <w:rPr>
          <w:rFonts w:asciiTheme="minorHAnsi" w:eastAsiaTheme="minorHAnsi" w:hAnsiTheme="minorHAnsi" w:cstheme="minorBidi"/>
          <w:sz w:val="22"/>
          <w:szCs w:val="22"/>
          <w:lang w:eastAsia="en-US"/>
        </w:rPr>
        <w:t>.4) en matière professionnelle, avoir commis au cours des cinq dernières années une faute grave à l’occasion de la passation ou de l’exécution d’un marché ;</w:t>
      </w:r>
    </w:p>
    <w:p w14:paraId="07D7D593"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r w:rsidRPr="00295F58">
        <w:rPr>
          <w:rFonts w:asciiTheme="minorHAnsi" w:eastAsiaTheme="minorHAnsi" w:hAnsiTheme="minorHAnsi" w:cstheme="minorBidi"/>
          <w:sz w:val="22"/>
          <w:szCs w:val="22"/>
          <w:lang w:eastAsia="en-US"/>
        </w:rPr>
        <w:t>.5) n'avoir pas rempli nos obligations relatives au paiement des cotisations de sécurité sociale ou nos obligations relatives au paiement de nos impôts selon les dispositions légales</w:t>
      </w:r>
      <w:r>
        <w:rPr>
          <w:rFonts w:asciiTheme="minorHAnsi" w:eastAsiaTheme="minorHAnsi" w:hAnsiTheme="minorHAnsi" w:cstheme="minorBidi"/>
          <w:sz w:val="22"/>
          <w:szCs w:val="22"/>
          <w:lang w:eastAsia="en-US"/>
        </w:rPr>
        <w:t xml:space="preserve"> du pays où nous sommes établis.</w:t>
      </w:r>
    </w:p>
    <w:p w14:paraId="7E291A14"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r w:rsidRPr="00295F58">
        <w:rPr>
          <w:rFonts w:asciiTheme="minorHAnsi" w:eastAsiaTheme="minorHAnsi" w:hAnsiTheme="minorHAnsi" w:cstheme="minorBidi"/>
          <w:sz w:val="22"/>
          <w:szCs w:val="22"/>
          <w:lang w:eastAsia="en-US"/>
        </w:rPr>
        <w:t>.</w:t>
      </w:r>
      <w:r w:rsidR="008A2EFD">
        <w:rPr>
          <w:rFonts w:asciiTheme="minorHAnsi" w:eastAsiaTheme="minorHAnsi" w:hAnsiTheme="minorHAnsi" w:cstheme="minorBidi"/>
          <w:sz w:val="22"/>
          <w:szCs w:val="22"/>
          <w:lang w:eastAsia="en-US"/>
        </w:rPr>
        <w:t>6</w:t>
      </w:r>
      <w:r w:rsidRPr="00295F58">
        <w:rPr>
          <w:rFonts w:asciiTheme="minorHAnsi" w:eastAsiaTheme="minorHAnsi" w:hAnsiTheme="minorHAnsi" w:cstheme="minorBidi"/>
          <w:sz w:val="22"/>
          <w:szCs w:val="22"/>
          <w:lang w:eastAsia="en-US"/>
        </w:rPr>
        <w:t xml:space="preserve">) être sous le coup d’une décision d’exclusion prononcée par la Banque mondiale, à compter du 30 mai 2012, et figurer à ce titre sur la liste publiée à l’adresse électronique </w:t>
      </w:r>
      <w:proofErr w:type="gramStart"/>
      <w:r w:rsidRPr="00295F58">
        <w:rPr>
          <w:rFonts w:asciiTheme="minorHAnsi" w:eastAsiaTheme="minorHAnsi" w:hAnsiTheme="minorHAnsi" w:cstheme="minorBidi"/>
          <w:sz w:val="22"/>
          <w:szCs w:val="22"/>
          <w:lang w:eastAsia="en-US"/>
        </w:rPr>
        <w:t>http://www.worldbank.org/debarr  ;</w:t>
      </w:r>
      <w:proofErr w:type="gramEnd"/>
    </w:p>
    <w:p w14:paraId="09DA5B85"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1</w:t>
      </w:r>
      <w:r w:rsidRPr="00295F58">
        <w:rPr>
          <w:rFonts w:asciiTheme="minorHAnsi" w:eastAsiaTheme="minorHAnsi" w:hAnsiTheme="minorHAnsi" w:cstheme="minorBidi"/>
          <w:sz w:val="22"/>
          <w:szCs w:val="22"/>
          <w:lang w:eastAsia="en-US"/>
        </w:rPr>
        <w:t>.</w:t>
      </w:r>
      <w:r w:rsidR="008A2EFD">
        <w:rPr>
          <w:rFonts w:asciiTheme="minorHAnsi" w:eastAsiaTheme="minorHAnsi" w:hAnsiTheme="minorHAnsi" w:cstheme="minorBidi"/>
          <w:sz w:val="22"/>
          <w:szCs w:val="22"/>
          <w:lang w:eastAsia="en-US"/>
        </w:rPr>
        <w:t>7</w:t>
      </w:r>
      <w:r w:rsidRPr="00295F58">
        <w:rPr>
          <w:rFonts w:asciiTheme="minorHAnsi" w:eastAsiaTheme="minorHAnsi" w:hAnsiTheme="minorHAnsi" w:cstheme="minorBidi"/>
          <w:sz w:val="22"/>
          <w:szCs w:val="22"/>
          <w:lang w:eastAsia="en-US"/>
        </w:rPr>
        <w:t>) s’être rendu coupable de fausses déclarations en fournissant les renseignements exigés dans le cadre du processus de passation du Marché.</w:t>
      </w:r>
    </w:p>
    <w:p w14:paraId="18F5A050"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sidRPr="00295F58">
        <w:rPr>
          <w:rFonts w:asciiTheme="minorHAnsi" w:eastAsiaTheme="minorHAnsi" w:hAnsiTheme="minorHAnsi" w:cstheme="minorBidi"/>
          <w:sz w:val="22"/>
          <w:szCs w:val="22"/>
          <w:lang w:eastAsia="en-US"/>
        </w:rPr>
        <w:t xml:space="preserve">6.7) 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w:t>
      </w:r>
    </w:p>
    <w:p w14:paraId="2213C9DF"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sidRPr="00295F58">
        <w:rPr>
          <w:rFonts w:asciiTheme="minorHAnsi" w:eastAsiaTheme="minorHAnsi" w:hAnsiTheme="minorHAnsi" w:cstheme="minorBidi"/>
          <w:sz w:val="22"/>
          <w:szCs w:val="22"/>
          <w:lang w:eastAsia="en-US"/>
        </w:rPr>
        <w:lastRenderedPageBreak/>
        <w:t>7.</w:t>
      </w:r>
      <w:r w:rsidRPr="00295F58">
        <w:rPr>
          <w:rFonts w:asciiTheme="minorHAnsi" w:eastAsiaTheme="minorHAnsi" w:hAnsiTheme="minorHAnsi" w:cstheme="minorBidi"/>
          <w:sz w:val="22"/>
          <w:szCs w:val="22"/>
          <w:lang w:eastAsia="en-US"/>
        </w:rPr>
        <w:tab/>
        <w:t>Nous-mêmes, les membres de notre Groupement et nos sous-traitants autorisons l’AFD à examiner les documents et pièces comptables relatifs à la passation et à l’exécution du Marché et à les soumettre pour vérification à des auditeurs désignés par l’AFD.</w:t>
      </w:r>
    </w:p>
    <w:p w14:paraId="6C343B50" w14:textId="77777777" w:rsidR="008A2EFD" w:rsidRDefault="008A2EFD" w:rsidP="00295F58">
      <w:pPr>
        <w:spacing w:after="200" w:line="276" w:lineRule="auto"/>
        <w:rPr>
          <w:rFonts w:asciiTheme="minorHAnsi" w:eastAsiaTheme="minorHAnsi" w:hAnsiTheme="minorHAnsi" w:cstheme="minorBidi"/>
          <w:sz w:val="22"/>
          <w:szCs w:val="22"/>
          <w:lang w:eastAsia="en-US"/>
        </w:rPr>
      </w:pPr>
    </w:p>
    <w:p w14:paraId="2AD45AF5" w14:textId="77777777" w:rsidR="008A2EFD" w:rsidRPr="00295F58" w:rsidRDefault="008A2EFD" w:rsidP="00295F58">
      <w:pPr>
        <w:spacing w:after="200" w:line="276" w:lineRule="auto"/>
        <w:rPr>
          <w:rFonts w:asciiTheme="minorHAnsi" w:eastAsiaTheme="minorHAnsi" w:hAnsiTheme="minorHAnsi" w:cstheme="minorBidi"/>
          <w:sz w:val="22"/>
          <w:szCs w:val="22"/>
          <w:lang w:eastAsia="en-US"/>
        </w:rPr>
      </w:pPr>
    </w:p>
    <w:p w14:paraId="2FB23C40"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sidRPr="00295F58">
        <w:rPr>
          <w:rFonts w:asciiTheme="minorHAnsi" w:eastAsiaTheme="minorHAnsi" w:hAnsiTheme="minorHAnsi" w:cstheme="minorBidi"/>
          <w:sz w:val="22"/>
          <w:szCs w:val="22"/>
          <w:lang w:eastAsia="en-US"/>
        </w:rPr>
        <w:t xml:space="preserve">Nom </w:t>
      </w:r>
      <w:r w:rsidRPr="00295F58">
        <w:rPr>
          <w:rFonts w:asciiTheme="minorHAnsi" w:eastAsiaTheme="minorHAnsi" w:hAnsiTheme="minorHAnsi" w:cstheme="minorBidi"/>
          <w:sz w:val="22"/>
          <w:szCs w:val="22"/>
          <w:lang w:eastAsia="en-US"/>
        </w:rPr>
        <w:tab/>
      </w:r>
      <w:r w:rsidRPr="00295F58">
        <w:rPr>
          <w:rFonts w:asciiTheme="minorHAnsi" w:eastAsiaTheme="minorHAnsi" w:hAnsiTheme="minorHAnsi" w:cstheme="minorBidi"/>
          <w:sz w:val="22"/>
          <w:szCs w:val="22"/>
          <w:lang w:eastAsia="en-US"/>
        </w:rPr>
        <w:tab/>
        <w:t xml:space="preserve">En tant que </w:t>
      </w:r>
      <w:r w:rsidRPr="00295F58">
        <w:rPr>
          <w:rFonts w:asciiTheme="minorHAnsi" w:eastAsiaTheme="minorHAnsi" w:hAnsiTheme="minorHAnsi" w:cstheme="minorBidi"/>
          <w:sz w:val="22"/>
          <w:szCs w:val="22"/>
          <w:lang w:eastAsia="en-US"/>
        </w:rPr>
        <w:tab/>
        <w:t xml:space="preserve">_ </w:t>
      </w:r>
    </w:p>
    <w:p w14:paraId="63BE3585"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p>
    <w:p w14:paraId="13181A18"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sidRPr="00295F58">
        <w:rPr>
          <w:rFonts w:asciiTheme="minorHAnsi" w:eastAsiaTheme="minorHAnsi" w:hAnsiTheme="minorHAnsi" w:cstheme="minorBidi"/>
          <w:sz w:val="22"/>
          <w:szCs w:val="22"/>
          <w:lang w:eastAsia="en-US"/>
        </w:rPr>
        <w:t xml:space="preserve">Signature </w:t>
      </w:r>
      <w:r w:rsidRPr="00295F58">
        <w:rPr>
          <w:rFonts w:asciiTheme="minorHAnsi" w:eastAsiaTheme="minorHAnsi" w:hAnsiTheme="minorHAnsi" w:cstheme="minorBidi"/>
          <w:sz w:val="22"/>
          <w:szCs w:val="22"/>
          <w:lang w:eastAsia="en-US"/>
        </w:rPr>
        <w:tab/>
      </w:r>
    </w:p>
    <w:p w14:paraId="1EADB7FA"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p>
    <w:p w14:paraId="0977C093"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sidRPr="00295F58">
        <w:rPr>
          <w:rFonts w:asciiTheme="minorHAnsi" w:eastAsiaTheme="minorHAnsi" w:hAnsiTheme="minorHAnsi" w:cstheme="minorBidi"/>
          <w:sz w:val="22"/>
          <w:szCs w:val="22"/>
          <w:lang w:eastAsia="en-US"/>
        </w:rPr>
        <w:t xml:space="preserve">Dûment habilité à signer l’offre pour et au nom de  </w:t>
      </w:r>
      <w:r w:rsidRPr="00295F58">
        <w:rPr>
          <w:rFonts w:asciiTheme="minorHAnsi" w:eastAsiaTheme="minorHAnsi" w:hAnsiTheme="minorHAnsi" w:cstheme="minorBidi"/>
          <w:sz w:val="22"/>
          <w:szCs w:val="22"/>
          <w:lang w:eastAsia="en-US"/>
        </w:rPr>
        <w:tab/>
      </w:r>
    </w:p>
    <w:p w14:paraId="52237735"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p>
    <w:p w14:paraId="35A101BF" w14:textId="77777777" w:rsidR="00295F58" w:rsidRPr="00295F58" w:rsidRDefault="00295F58" w:rsidP="00295F58">
      <w:pPr>
        <w:spacing w:after="200" w:line="276" w:lineRule="auto"/>
        <w:rPr>
          <w:rFonts w:asciiTheme="minorHAnsi" w:eastAsiaTheme="minorHAnsi" w:hAnsiTheme="minorHAnsi" w:cstheme="minorBidi"/>
          <w:sz w:val="22"/>
          <w:szCs w:val="22"/>
          <w:lang w:eastAsia="en-US"/>
        </w:rPr>
      </w:pPr>
      <w:r w:rsidRPr="00295F58">
        <w:rPr>
          <w:rFonts w:asciiTheme="minorHAnsi" w:eastAsiaTheme="minorHAnsi" w:hAnsiTheme="minorHAnsi" w:cstheme="minorBidi"/>
          <w:sz w:val="22"/>
          <w:szCs w:val="22"/>
          <w:lang w:eastAsia="en-US"/>
        </w:rPr>
        <w:t>En date du ________________________________ jour de _________</w:t>
      </w:r>
    </w:p>
    <w:p w14:paraId="7CCCDFE3" w14:textId="77777777" w:rsidR="00012ECF" w:rsidRPr="00C167A3" w:rsidRDefault="00012ECF">
      <w:pPr>
        <w:spacing w:after="160"/>
        <w:ind w:left="4840"/>
        <w:jc w:val="center"/>
        <w:rPr>
          <w:rFonts w:ascii="Trebuchet MS" w:eastAsia="Trebuchet MS" w:hAnsi="Trebuchet MS" w:cs="Trebuchet MS"/>
          <w:color w:val="000000"/>
          <w:sz w:val="22"/>
          <w:szCs w:val="22"/>
        </w:rPr>
      </w:pPr>
    </w:p>
    <w:sectPr w:rsidR="00012ECF" w:rsidRPr="00C167A3">
      <w:headerReference w:type="default" r:id="rId12"/>
      <w:footerReference w:type="default" r:id="rId13"/>
      <w:pgSz w:w="11900" w:h="16840"/>
      <w:pgMar w:top="1134" w:right="1134" w:bottom="680" w:left="1134" w:header="1134"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54862" w14:textId="77777777" w:rsidR="00F07E41" w:rsidRDefault="00F07E41" w:rsidP="00162A1E">
      <w:r>
        <w:separator/>
      </w:r>
    </w:p>
  </w:endnote>
  <w:endnote w:type="continuationSeparator" w:id="0">
    <w:p w14:paraId="4DA5CFB8" w14:textId="77777777" w:rsidR="00F07E41" w:rsidRDefault="00F07E41" w:rsidP="0016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B566" w14:textId="7A3730B4" w:rsidR="006F07FE" w:rsidRDefault="001235C9">
    <w:pPr>
      <w:pStyle w:val="Pieddepage"/>
    </w:pPr>
    <w:r>
      <w:t>AFD-M0279</w:t>
    </w:r>
    <w:r w:rsidR="006F07FE" w:rsidRPr="006F07FE">
      <w:t xml:space="preserve"> Lettre de consultation</w:t>
    </w:r>
    <w:r w:rsidR="006F07FE">
      <w:tab/>
      <w:t xml:space="preserve">Page </w:t>
    </w:r>
    <w:r w:rsidR="006F07FE">
      <w:rPr>
        <w:b/>
      </w:rPr>
      <w:fldChar w:fldCharType="begin"/>
    </w:r>
    <w:r w:rsidR="006F07FE">
      <w:rPr>
        <w:b/>
      </w:rPr>
      <w:instrText>PAGE  \* Arabic  \* MERGEFORMAT</w:instrText>
    </w:r>
    <w:r w:rsidR="006F07FE">
      <w:rPr>
        <w:b/>
      </w:rPr>
      <w:fldChar w:fldCharType="separate"/>
    </w:r>
    <w:r w:rsidR="004E6EB3">
      <w:rPr>
        <w:b/>
        <w:noProof/>
      </w:rPr>
      <w:t>4</w:t>
    </w:r>
    <w:r w:rsidR="006F07FE">
      <w:rPr>
        <w:b/>
      </w:rPr>
      <w:fldChar w:fldCharType="end"/>
    </w:r>
    <w:r w:rsidR="006F07FE">
      <w:t xml:space="preserve"> sur </w:t>
    </w:r>
    <w:r w:rsidR="006F07FE">
      <w:rPr>
        <w:b/>
      </w:rPr>
      <w:fldChar w:fldCharType="begin"/>
    </w:r>
    <w:r w:rsidR="006F07FE">
      <w:rPr>
        <w:b/>
      </w:rPr>
      <w:instrText>NUMPAGES  \* Arabic  \* MERGEFORMAT</w:instrText>
    </w:r>
    <w:r w:rsidR="006F07FE">
      <w:rPr>
        <w:b/>
      </w:rPr>
      <w:fldChar w:fldCharType="separate"/>
    </w:r>
    <w:r w:rsidR="004E6EB3">
      <w:rPr>
        <w:b/>
        <w:noProof/>
      </w:rPr>
      <w:t>6</w:t>
    </w:r>
    <w:r w:rsidR="006F07FE">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CF522" w14:textId="77777777" w:rsidR="00F07E41" w:rsidRDefault="00F07E41" w:rsidP="00162A1E">
      <w:r>
        <w:separator/>
      </w:r>
    </w:p>
  </w:footnote>
  <w:footnote w:type="continuationSeparator" w:id="0">
    <w:p w14:paraId="08C141CE" w14:textId="77777777" w:rsidR="00F07E41" w:rsidRDefault="00F07E41" w:rsidP="00162A1E">
      <w:r>
        <w:continuationSeparator/>
      </w:r>
    </w:p>
  </w:footnote>
  <w:footnote w:id="1">
    <w:p w14:paraId="46A44790" w14:textId="77777777" w:rsidR="001222BF" w:rsidRDefault="001222BF" w:rsidP="006F07FE">
      <w:pPr>
        <w:pStyle w:val="Notedebasdepage"/>
        <w:jc w:val="both"/>
      </w:pPr>
      <w:r>
        <w:rPr>
          <w:rStyle w:val="Appelnotedebasdep"/>
        </w:rPr>
        <w:footnoteRef/>
      </w:r>
      <w:r>
        <w:t xml:space="preserve"> </w:t>
      </w:r>
      <w:r w:rsidRPr="006F07FE">
        <w:rPr>
          <w:rFonts w:ascii="Trebuchet MS" w:eastAsia="Trebuchet MS" w:hAnsi="Trebuchet MS" w:cs="Trebuchet MS"/>
          <w:color w:val="000000"/>
          <w:sz w:val="18"/>
          <w:szCs w:val="18"/>
        </w:rPr>
        <w:t xml:space="preserve">Tous les coûts encourus par </w:t>
      </w:r>
      <w:r w:rsidR="004A4F7E" w:rsidRPr="006F07FE">
        <w:rPr>
          <w:rFonts w:ascii="Trebuchet MS" w:eastAsia="Trebuchet MS" w:hAnsi="Trebuchet MS" w:cs="Trebuchet MS"/>
          <w:color w:val="000000"/>
          <w:sz w:val="18"/>
          <w:szCs w:val="18"/>
        </w:rPr>
        <w:t>le prestataire relatif</w:t>
      </w:r>
      <w:r w:rsidRPr="006F07FE">
        <w:rPr>
          <w:rFonts w:ascii="Trebuchet MS" w:eastAsia="Trebuchet MS" w:hAnsi="Trebuchet MS" w:cs="Trebuchet MS"/>
          <w:color w:val="000000"/>
          <w:sz w:val="18"/>
          <w:szCs w:val="18"/>
        </w:rPr>
        <w:t xml:space="preserve"> à l’établissement de sa proposition seront supportés par le prestataire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7F227" w14:textId="77777777" w:rsidR="00162A1E" w:rsidRDefault="0015379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Arial" w:hAnsi="Arial" w:cs="Arial"/>
        <w:b/>
        <w:noProof/>
        <w:sz w:val="28"/>
      </w:rPr>
      <w:drawing>
        <wp:inline distT="0" distB="0" distL="0" distR="0" wp14:anchorId="1DE2847B" wp14:editId="1601303D">
          <wp:extent cx="1685925" cy="75225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084" cy="752776"/>
                  </a:xfrm>
                  <a:prstGeom prst="rect">
                    <a:avLst/>
                  </a:prstGeom>
                  <a:noFill/>
                </pic:spPr>
              </pic:pic>
            </a:graphicData>
          </a:graphic>
        </wp:inline>
      </w:drawing>
    </w:r>
  </w:p>
  <w:p w14:paraId="28A182AF" w14:textId="77777777" w:rsidR="00162A1E" w:rsidRDefault="00162A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lowerLetter"/>
      <w:lvlText w:val="%1)"/>
      <w:lvlJc w:val="left"/>
      <w:pPr>
        <w:tabs>
          <w:tab w:val="num" w:pos="786"/>
        </w:tabs>
        <w:ind w:left="786" w:hanging="360"/>
      </w:pPr>
      <w:rPr>
        <w:rFonts w:ascii="Arial" w:hAnsi="Arial" w:cs="Courier New"/>
        <w:b/>
        <w:bCs/>
        <w:sz w:val="20"/>
        <w:szCs w:val="20"/>
      </w:rPr>
    </w:lvl>
    <w:lvl w:ilvl="1">
      <w:start w:val="1"/>
      <w:numFmt w:val="lowerLetter"/>
      <w:lvlText w:val="%2)"/>
      <w:lvlJc w:val="left"/>
      <w:pPr>
        <w:tabs>
          <w:tab w:val="num" w:pos="1146"/>
        </w:tabs>
        <w:ind w:left="1146" w:hanging="360"/>
      </w:pPr>
      <w:rPr>
        <w:rFonts w:cs="Times New Roman"/>
      </w:rPr>
    </w:lvl>
    <w:lvl w:ilvl="2">
      <w:start w:val="1"/>
      <w:numFmt w:val="lowerRoman"/>
      <w:lvlText w:val="%3)"/>
      <w:lvlJc w:val="left"/>
      <w:pPr>
        <w:tabs>
          <w:tab w:val="num" w:pos="1506"/>
        </w:tabs>
        <w:ind w:left="1506" w:hanging="360"/>
      </w:pPr>
      <w:rPr>
        <w:rFonts w:cs="Times New Roman"/>
      </w:rPr>
    </w:lvl>
    <w:lvl w:ilvl="3">
      <w:start w:val="1"/>
      <w:numFmt w:val="decimal"/>
      <w:lvlText w:val="(%4)"/>
      <w:lvlJc w:val="left"/>
      <w:pPr>
        <w:tabs>
          <w:tab w:val="num" w:pos="1866"/>
        </w:tabs>
        <w:ind w:left="1866" w:hanging="36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1" w15:restartNumberingAfterBreak="0">
    <w:nsid w:val="00EC1C8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B2003F"/>
    <w:multiLevelType w:val="hybridMultilevel"/>
    <w:tmpl w:val="36B41B0C"/>
    <w:lvl w:ilvl="0" w:tplc="60AAC5BA">
      <w:numFmt w:val="bullet"/>
      <w:lvlText w:val="-"/>
      <w:lvlJc w:val="left"/>
      <w:pPr>
        <w:ind w:left="1724" w:hanging="360"/>
      </w:pPr>
      <w:rPr>
        <w:rFonts w:ascii="Times New Roman" w:hAnsi="Times New Roman" w:cs="Times New Roman" w:hint="default"/>
        <w:color w:val="auto"/>
        <w:sz w:val="24"/>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3" w15:restartNumberingAfterBreak="0">
    <w:nsid w:val="0AB8561D"/>
    <w:multiLevelType w:val="hybridMultilevel"/>
    <w:tmpl w:val="02D6194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661F1B"/>
    <w:multiLevelType w:val="singleLevel"/>
    <w:tmpl w:val="BB36A7B4"/>
    <w:lvl w:ilvl="0">
      <w:start w:val="1"/>
      <w:numFmt w:val="upperLetter"/>
      <w:lvlText w:val="%1. "/>
      <w:legacy w:legacy="1" w:legacySpace="0" w:legacyIndent="360"/>
      <w:lvlJc w:val="left"/>
      <w:pPr>
        <w:ind w:left="786" w:hanging="360"/>
      </w:pPr>
      <w:rPr>
        <w:rFonts w:ascii="Arial" w:hAnsi="Arial" w:cs="Arial" w:hint="default"/>
        <w:b w:val="0"/>
        <w:i w:val="0"/>
        <w:color w:val="auto"/>
        <w:sz w:val="24"/>
      </w:rPr>
    </w:lvl>
  </w:abstractNum>
  <w:abstractNum w:abstractNumId="5" w15:restartNumberingAfterBreak="0">
    <w:nsid w:val="3E9C1E81"/>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1547836"/>
    <w:multiLevelType w:val="hybridMultilevel"/>
    <w:tmpl w:val="BBAA06B4"/>
    <w:lvl w:ilvl="0" w:tplc="85BE295A">
      <w:start w:val="1"/>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8C9514D"/>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8" w15:restartNumberingAfterBreak="0">
    <w:nsid w:val="5FF57493"/>
    <w:multiLevelType w:val="hybridMultilevel"/>
    <w:tmpl w:val="1B6C7598"/>
    <w:lvl w:ilvl="0" w:tplc="040C000F">
      <w:start w:val="1"/>
      <w:numFmt w:val="decimal"/>
      <w:lvlText w:val="%1."/>
      <w:lvlJc w:val="left"/>
      <w:pPr>
        <w:ind w:left="760" w:hanging="360"/>
      </w:pPr>
    </w:lvl>
    <w:lvl w:ilvl="1" w:tplc="040C0019">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9" w15:restartNumberingAfterBreak="0">
    <w:nsid w:val="67C412A6"/>
    <w:multiLevelType w:val="hybridMultilevel"/>
    <w:tmpl w:val="E2A8D68E"/>
    <w:lvl w:ilvl="0" w:tplc="BBF8BC42">
      <w:start w:val="1"/>
      <w:numFmt w:val="bullet"/>
      <w:lvlText w:val="-"/>
      <w:lvlJc w:val="left"/>
      <w:pPr>
        <w:ind w:left="400" w:hanging="360"/>
      </w:pPr>
      <w:rPr>
        <w:rFonts w:ascii="Trebuchet MS" w:eastAsia="Trebuchet MS" w:hAnsi="Trebuchet MS" w:cs="Trebuchet MS" w:hint="default"/>
      </w:rPr>
    </w:lvl>
    <w:lvl w:ilvl="1" w:tplc="040C0003">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0" w15:restartNumberingAfterBreak="0">
    <w:nsid w:val="6B990F16"/>
    <w:multiLevelType w:val="hybridMultilevel"/>
    <w:tmpl w:val="C24C655E"/>
    <w:lvl w:ilvl="0" w:tplc="6F800DF4">
      <w:start w:val="1"/>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648" w:hanging="360"/>
      </w:pPr>
      <w:rPr>
        <w:rFonts w:ascii="Courier New" w:hAnsi="Courier New" w:cs="Courier New" w:hint="default"/>
      </w:rPr>
    </w:lvl>
    <w:lvl w:ilvl="2" w:tplc="040C0005">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1" w15:restartNumberingAfterBreak="0">
    <w:nsid w:val="7EFE23D8"/>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num w:numId="1">
    <w:abstractNumId w:val="4"/>
  </w:num>
  <w:num w:numId="2">
    <w:abstractNumId w:val="5"/>
  </w:num>
  <w:num w:numId="3">
    <w:abstractNumId w:val="1"/>
  </w:num>
  <w:num w:numId="4">
    <w:abstractNumId w:val="6"/>
  </w:num>
  <w:num w:numId="5">
    <w:abstractNumId w:val="9"/>
  </w:num>
  <w:num w:numId="6">
    <w:abstractNumId w:val="10"/>
  </w:num>
  <w:num w:numId="7">
    <w:abstractNumId w:val="8"/>
  </w:num>
  <w:num w:numId="8">
    <w:abstractNumId w:val="11"/>
  </w:num>
  <w:num w:numId="9">
    <w:abstractNumId w:val="0"/>
  </w:num>
  <w:num w:numId="10">
    <w:abstractNumId w:val="7"/>
  </w:num>
  <w:num w:numId="11">
    <w:abstractNumId w:val="2"/>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CF"/>
    <w:rsid w:val="00012ECF"/>
    <w:rsid w:val="00025083"/>
    <w:rsid w:val="00040062"/>
    <w:rsid w:val="00052377"/>
    <w:rsid w:val="0007249E"/>
    <w:rsid w:val="00101AB1"/>
    <w:rsid w:val="001222BF"/>
    <w:rsid w:val="001235C9"/>
    <w:rsid w:val="0013138F"/>
    <w:rsid w:val="00153796"/>
    <w:rsid w:val="00162A1E"/>
    <w:rsid w:val="001B2FF5"/>
    <w:rsid w:val="001E6DD2"/>
    <w:rsid w:val="001F48FD"/>
    <w:rsid w:val="002057BE"/>
    <w:rsid w:val="00233F26"/>
    <w:rsid w:val="00263C69"/>
    <w:rsid w:val="00295F58"/>
    <w:rsid w:val="002A4323"/>
    <w:rsid w:val="00315737"/>
    <w:rsid w:val="00327526"/>
    <w:rsid w:val="00336802"/>
    <w:rsid w:val="00342E62"/>
    <w:rsid w:val="003476B8"/>
    <w:rsid w:val="00380D23"/>
    <w:rsid w:val="00386BD6"/>
    <w:rsid w:val="003C7583"/>
    <w:rsid w:val="003F7DAB"/>
    <w:rsid w:val="00491DE8"/>
    <w:rsid w:val="004A496E"/>
    <w:rsid w:val="004A4F7E"/>
    <w:rsid w:val="004E024A"/>
    <w:rsid w:val="004E6EB3"/>
    <w:rsid w:val="00511243"/>
    <w:rsid w:val="00553A7C"/>
    <w:rsid w:val="005D50E1"/>
    <w:rsid w:val="006652A3"/>
    <w:rsid w:val="006F07FE"/>
    <w:rsid w:val="006F5B15"/>
    <w:rsid w:val="007264A1"/>
    <w:rsid w:val="007A2212"/>
    <w:rsid w:val="008206C6"/>
    <w:rsid w:val="008247E9"/>
    <w:rsid w:val="008400C3"/>
    <w:rsid w:val="00850993"/>
    <w:rsid w:val="008A2EFD"/>
    <w:rsid w:val="008A64F5"/>
    <w:rsid w:val="008E46F7"/>
    <w:rsid w:val="009C1544"/>
    <w:rsid w:val="009C7B52"/>
    <w:rsid w:val="00A328B0"/>
    <w:rsid w:val="00AC62AF"/>
    <w:rsid w:val="00AE0DBF"/>
    <w:rsid w:val="00AE6E1F"/>
    <w:rsid w:val="00AE79F6"/>
    <w:rsid w:val="00B04303"/>
    <w:rsid w:val="00B1031D"/>
    <w:rsid w:val="00B934C4"/>
    <w:rsid w:val="00BE40E8"/>
    <w:rsid w:val="00BF5D0E"/>
    <w:rsid w:val="00C167A3"/>
    <w:rsid w:val="00C71C5F"/>
    <w:rsid w:val="00CA3D74"/>
    <w:rsid w:val="00CB32B5"/>
    <w:rsid w:val="00D20FD8"/>
    <w:rsid w:val="00D401A6"/>
    <w:rsid w:val="00D74EA3"/>
    <w:rsid w:val="00D9680E"/>
    <w:rsid w:val="00DC2727"/>
    <w:rsid w:val="00DF1A9E"/>
    <w:rsid w:val="00E05084"/>
    <w:rsid w:val="00E126F0"/>
    <w:rsid w:val="00E7255C"/>
    <w:rsid w:val="00E95D27"/>
    <w:rsid w:val="00F07E41"/>
    <w:rsid w:val="00F41C8B"/>
    <w:rsid w:val="00F95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6A995"/>
  <w15:docId w15:val="{1D00DBD9-2838-428A-97C2-BB610478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B1031D"/>
    <w:pPr>
      <w:keepNext/>
      <w:keepLines/>
      <w:shd w:val="clear" w:color="auto" w:fill="8DB3E2" w:themeFill="text2" w:themeFillTint="66"/>
      <w:spacing w:before="480"/>
      <w:outlineLvl w:val="0"/>
    </w:pPr>
    <w:rPr>
      <w:rFonts w:asciiTheme="majorHAnsi" w:eastAsiaTheme="majorEastAsia" w:hAnsiTheme="majorHAnsi" w:cstheme="maj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62A1E"/>
    <w:pPr>
      <w:tabs>
        <w:tab w:val="center" w:pos="4536"/>
        <w:tab w:val="right" w:pos="9072"/>
      </w:tabs>
    </w:pPr>
  </w:style>
  <w:style w:type="character" w:customStyle="1" w:styleId="En-tteCar">
    <w:name w:val="En-tête Car"/>
    <w:basedOn w:val="Policepardfaut"/>
    <w:link w:val="En-tte"/>
    <w:uiPriority w:val="99"/>
    <w:rsid w:val="00162A1E"/>
    <w:rPr>
      <w:sz w:val="24"/>
      <w:szCs w:val="24"/>
    </w:rPr>
  </w:style>
  <w:style w:type="paragraph" w:styleId="Pieddepage">
    <w:name w:val="footer"/>
    <w:basedOn w:val="Normal"/>
    <w:link w:val="PieddepageCar"/>
    <w:rsid w:val="00162A1E"/>
    <w:pPr>
      <w:tabs>
        <w:tab w:val="center" w:pos="4536"/>
        <w:tab w:val="right" w:pos="9072"/>
      </w:tabs>
    </w:pPr>
  </w:style>
  <w:style w:type="character" w:customStyle="1" w:styleId="PieddepageCar">
    <w:name w:val="Pied de page Car"/>
    <w:basedOn w:val="Policepardfaut"/>
    <w:link w:val="Pieddepage"/>
    <w:rsid w:val="00162A1E"/>
    <w:rPr>
      <w:sz w:val="24"/>
      <w:szCs w:val="24"/>
    </w:rPr>
  </w:style>
  <w:style w:type="paragraph" w:styleId="Textedebulles">
    <w:name w:val="Balloon Text"/>
    <w:basedOn w:val="Normal"/>
    <w:link w:val="TextedebullesCar"/>
    <w:rsid w:val="00162A1E"/>
    <w:rPr>
      <w:rFonts w:ascii="Tahoma" w:hAnsi="Tahoma" w:cs="Tahoma"/>
      <w:sz w:val="16"/>
      <w:szCs w:val="16"/>
    </w:rPr>
  </w:style>
  <w:style w:type="character" w:customStyle="1" w:styleId="TextedebullesCar">
    <w:name w:val="Texte de bulles Car"/>
    <w:basedOn w:val="Policepardfaut"/>
    <w:link w:val="Textedebulles"/>
    <w:rsid w:val="00162A1E"/>
    <w:rPr>
      <w:rFonts w:ascii="Tahoma" w:hAnsi="Tahoma" w:cs="Tahoma"/>
      <w:sz w:val="16"/>
      <w:szCs w:val="16"/>
    </w:rPr>
  </w:style>
  <w:style w:type="character" w:styleId="Marquedecommentaire">
    <w:name w:val="annotation reference"/>
    <w:basedOn w:val="Policepardfaut"/>
    <w:rsid w:val="008400C3"/>
    <w:rPr>
      <w:sz w:val="16"/>
      <w:szCs w:val="16"/>
    </w:rPr>
  </w:style>
  <w:style w:type="paragraph" w:styleId="Commentaire">
    <w:name w:val="annotation text"/>
    <w:basedOn w:val="Normal"/>
    <w:link w:val="CommentaireCar"/>
    <w:rsid w:val="008400C3"/>
    <w:rPr>
      <w:sz w:val="20"/>
      <w:szCs w:val="20"/>
    </w:rPr>
  </w:style>
  <w:style w:type="character" w:customStyle="1" w:styleId="CommentaireCar">
    <w:name w:val="Commentaire Car"/>
    <w:basedOn w:val="Policepardfaut"/>
    <w:link w:val="Commentaire"/>
    <w:rsid w:val="008400C3"/>
  </w:style>
  <w:style w:type="paragraph" w:styleId="Objetducommentaire">
    <w:name w:val="annotation subject"/>
    <w:basedOn w:val="Commentaire"/>
    <w:next w:val="Commentaire"/>
    <w:link w:val="ObjetducommentaireCar"/>
    <w:rsid w:val="008400C3"/>
    <w:rPr>
      <w:b/>
      <w:bCs/>
    </w:rPr>
  </w:style>
  <w:style w:type="character" w:customStyle="1" w:styleId="ObjetducommentaireCar">
    <w:name w:val="Objet du commentaire Car"/>
    <w:basedOn w:val="CommentaireCar"/>
    <w:link w:val="Objetducommentaire"/>
    <w:rsid w:val="008400C3"/>
    <w:rPr>
      <w:b/>
      <w:bCs/>
    </w:rPr>
  </w:style>
  <w:style w:type="character" w:customStyle="1" w:styleId="Titre1Car">
    <w:name w:val="Titre 1 Car"/>
    <w:basedOn w:val="Policepardfaut"/>
    <w:link w:val="Titre1"/>
    <w:rsid w:val="00B1031D"/>
    <w:rPr>
      <w:rFonts w:asciiTheme="majorHAnsi" w:eastAsiaTheme="majorEastAsia" w:hAnsiTheme="majorHAnsi" w:cstheme="majorBidi"/>
      <w:b/>
      <w:bCs/>
      <w:sz w:val="28"/>
      <w:szCs w:val="28"/>
      <w:shd w:val="clear" w:color="auto" w:fill="8DB3E2" w:themeFill="text2" w:themeFillTint="66"/>
    </w:rPr>
  </w:style>
  <w:style w:type="paragraph" w:styleId="Paragraphedeliste">
    <w:name w:val="List Paragraph"/>
    <w:basedOn w:val="Normal"/>
    <w:uiPriority w:val="34"/>
    <w:qFormat/>
    <w:rsid w:val="00D401A6"/>
    <w:pPr>
      <w:ind w:left="720"/>
      <w:contextualSpacing/>
    </w:pPr>
  </w:style>
  <w:style w:type="paragraph" w:styleId="Rvision">
    <w:name w:val="Revision"/>
    <w:hidden/>
    <w:uiPriority w:val="99"/>
    <w:semiHidden/>
    <w:rsid w:val="008A64F5"/>
    <w:rPr>
      <w:sz w:val="24"/>
      <w:szCs w:val="24"/>
    </w:rPr>
  </w:style>
  <w:style w:type="paragraph" w:styleId="Notedebasdepage">
    <w:name w:val="footnote text"/>
    <w:basedOn w:val="Normal"/>
    <w:link w:val="NotedebasdepageCar"/>
    <w:rsid w:val="008A64F5"/>
    <w:rPr>
      <w:sz w:val="20"/>
      <w:szCs w:val="20"/>
    </w:rPr>
  </w:style>
  <w:style w:type="character" w:customStyle="1" w:styleId="NotedebasdepageCar">
    <w:name w:val="Note de bas de page Car"/>
    <w:basedOn w:val="Policepardfaut"/>
    <w:link w:val="Notedebasdepage"/>
    <w:rsid w:val="008A64F5"/>
  </w:style>
  <w:style w:type="character" w:styleId="Appelnotedebasdep">
    <w:name w:val="footnote reference"/>
    <w:basedOn w:val="Policepardfaut"/>
    <w:uiPriority w:val="99"/>
    <w:rsid w:val="008A64F5"/>
    <w:rPr>
      <w:vertAlign w:val="superscript"/>
    </w:rPr>
  </w:style>
  <w:style w:type="paragraph" w:customStyle="1" w:styleId="Normal2">
    <w:name w:val="Normal2"/>
    <w:basedOn w:val="Normal"/>
    <w:rsid w:val="00263C69"/>
    <w:pPr>
      <w:keepLines/>
      <w:tabs>
        <w:tab w:val="left" w:pos="567"/>
        <w:tab w:val="left" w:pos="851"/>
        <w:tab w:val="left" w:pos="1134"/>
      </w:tabs>
      <w:ind w:left="284" w:firstLine="284"/>
      <w:jc w:val="both"/>
    </w:pPr>
    <w:rPr>
      <w:sz w:val="22"/>
      <w:szCs w:val="20"/>
    </w:rPr>
  </w:style>
  <w:style w:type="character" w:styleId="Lienhypertexte">
    <w:name w:val="Hyperlink"/>
    <w:uiPriority w:val="99"/>
    <w:rsid w:val="00263C69"/>
    <w:rPr>
      <w:color w:val="0000FF"/>
      <w:u w:val="single"/>
    </w:rPr>
  </w:style>
  <w:style w:type="paragraph" w:customStyle="1" w:styleId="Normal1">
    <w:name w:val="Normal1"/>
    <w:basedOn w:val="Normal"/>
    <w:rsid w:val="009C7B52"/>
    <w:pPr>
      <w:keepLines/>
      <w:tabs>
        <w:tab w:val="left" w:pos="284"/>
        <w:tab w:val="left" w:pos="567"/>
        <w:tab w:val="left" w:pos="851"/>
      </w:tabs>
      <w:ind w:firstLine="284"/>
      <w:jc w:val="both"/>
    </w:pPr>
    <w:rPr>
      <w:sz w:val="22"/>
      <w:szCs w:val="20"/>
    </w:rPr>
  </w:style>
  <w:style w:type="paragraph" w:customStyle="1" w:styleId="Erreur">
    <w:name w:val="Erreur"/>
    <w:basedOn w:val="Normal"/>
    <w:rsid w:val="001222BF"/>
    <w:pPr>
      <w:jc w:val="center"/>
    </w:pPr>
    <w:rPr>
      <w:i/>
      <w:sz w:val="20"/>
      <w:szCs w:val="20"/>
    </w:rPr>
  </w:style>
  <w:style w:type="paragraph" w:customStyle="1" w:styleId="Default">
    <w:name w:val="Default"/>
    <w:rsid w:val="00380D2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5794">
      <w:bodyDiv w:val="1"/>
      <w:marLeft w:val="0"/>
      <w:marRight w:val="0"/>
      <w:marTop w:val="0"/>
      <w:marBottom w:val="0"/>
      <w:divBdr>
        <w:top w:val="none" w:sz="0" w:space="0" w:color="auto"/>
        <w:left w:val="none" w:sz="0" w:space="0" w:color="auto"/>
        <w:bottom w:val="none" w:sz="0" w:space="0" w:color="auto"/>
        <w:right w:val="none" w:sz="0" w:space="0" w:color="auto"/>
      </w:divBdr>
    </w:div>
    <w:div w:id="663166048">
      <w:bodyDiv w:val="1"/>
      <w:marLeft w:val="0"/>
      <w:marRight w:val="0"/>
      <w:marTop w:val="0"/>
      <w:marBottom w:val="0"/>
      <w:divBdr>
        <w:top w:val="none" w:sz="0" w:space="0" w:color="auto"/>
        <w:left w:val="none" w:sz="0" w:space="0" w:color="auto"/>
        <w:bottom w:val="none" w:sz="0" w:space="0" w:color="auto"/>
        <w:right w:val="none" w:sz="0" w:space="0" w:color="auto"/>
      </w:divBdr>
    </w:div>
    <w:div w:id="1818955081">
      <w:bodyDiv w:val="1"/>
      <w:marLeft w:val="0"/>
      <w:marRight w:val="0"/>
      <w:marTop w:val="0"/>
      <w:marBottom w:val="0"/>
      <w:divBdr>
        <w:top w:val="none" w:sz="0" w:space="0" w:color="auto"/>
        <w:left w:val="none" w:sz="0" w:space="0" w:color="auto"/>
        <w:bottom w:val="none" w:sz="0" w:space="0" w:color="auto"/>
        <w:right w:val="none" w:sz="0" w:space="0" w:color="auto"/>
      </w:divBdr>
      <w:divsChild>
        <w:div w:id="660423821">
          <w:marLeft w:val="0"/>
          <w:marRight w:val="0"/>
          <w:marTop w:val="0"/>
          <w:marBottom w:val="0"/>
          <w:divBdr>
            <w:top w:val="none" w:sz="0" w:space="0" w:color="auto"/>
            <w:left w:val="none" w:sz="0" w:space="0" w:color="auto"/>
            <w:bottom w:val="none" w:sz="0" w:space="0" w:color="auto"/>
            <w:right w:val="none" w:sz="0" w:space="0" w:color="auto"/>
          </w:divBdr>
        </w:div>
        <w:div w:id="2067416267">
          <w:marLeft w:val="0"/>
          <w:marRight w:val="0"/>
          <w:marTop w:val="0"/>
          <w:marBottom w:val="0"/>
          <w:divBdr>
            <w:top w:val="none" w:sz="0" w:space="0" w:color="auto"/>
            <w:left w:val="none" w:sz="0" w:space="0" w:color="auto"/>
            <w:bottom w:val="none" w:sz="0" w:space="0" w:color="auto"/>
            <w:right w:val="none" w:sz="0" w:space="0" w:color="auto"/>
          </w:divBdr>
        </w:div>
        <w:div w:id="1216430615">
          <w:marLeft w:val="0"/>
          <w:marRight w:val="0"/>
          <w:marTop w:val="0"/>
          <w:marBottom w:val="0"/>
          <w:divBdr>
            <w:top w:val="none" w:sz="0" w:space="0" w:color="auto"/>
            <w:left w:val="none" w:sz="0" w:space="0" w:color="auto"/>
            <w:bottom w:val="none" w:sz="0" w:space="0" w:color="auto"/>
            <w:right w:val="none" w:sz="0" w:space="0" w:color="auto"/>
          </w:divBdr>
        </w:div>
        <w:div w:id="2077167618">
          <w:marLeft w:val="0"/>
          <w:marRight w:val="0"/>
          <w:marTop w:val="0"/>
          <w:marBottom w:val="0"/>
          <w:divBdr>
            <w:top w:val="none" w:sz="0" w:space="0" w:color="auto"/>
            <w:left w:val="none" w:sz="0" w:space="0" w:color="auto"/>
            <w:bottom w:val="none" w:sz="0" w:space="0" w:color="auto"/>
            <w:right w:val="none" w:sz="0" w:space="0" w:color="auto"/>
          </w:divBdr>
        </w:div>
        <w:div w:id="568616512">
          <w:marLeft w:val="0"/>
          <w:marRight w:val="0"/>
          <w:marTop w:val="0"/>
          <w:marBottom w:val="0"/>
          <w:divBdr>
            <w:top w:val="none" w:sz="0" w:space="0" w:color="auto"/>
            <w:left w:val="none" w:sz="0" w:space="0" w:color="auto"/>
            <w:bottom w:val="none" w:sz="0" w:space="0" w:color="auto"/>
            <w:right w:val="none" w:sz="0" w:space="0" w:color="auto"/>
          </w:divBdr>
        </w:div>
        <w:div w:id="1576354311">
          <w:marLeft w:val="0"/>
          <w:marRight w:val="0"/>
          <w:marTop w:val="0"/>
          <w:marBottom w:val="0"/>
          <w:divBdr>
            <w:top w:val="none" w:sz="0" w:space="0" w:color="auto"/>
            <w:left w:val="none" w:sz="0" w:space="0" w:color="auto"/>
            <w:bottom w:val="none" w:sz="0" w:space="0" w:color="auto"/>
            <w:right w:val="none" w:sz="0" w:space="0" w:color="auto"/>
          </w:divBdr>
        </w:div>
        <w:div w:id="468983943">
          <w:marLeft w:val="0"/>
          <w:marRight w:val="0"/>
          <w:marTop w:val="0"/>
          <w:marBottom w:val="0"/>
          <w:divBdr>
            <w:top w:val="none" w:sz="0" w:space="0" w:color="auto"/>
            <w:left w:val="none" w:sz="0" w:space="0" w:color="auto"/>
            <w:bottom w:val="none" w:sz="0" w:space="0" w:color="auto"/>
            <w:right w:val="none" w:sz="0" w:space="0" w:color="auto"/>
          </w:divBdr>
        </w:div>
      </w:divsChild>
    </w:div>
    <w:div w:id="2041005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rcettea@afd.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osselskya@afd.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rcettea@afd.fr" TargetMode="External"/><Relationship Id="rId4" Type="http://schemas.openxmlformats.org/officeDocument/2006/relationships/settings" Target="settings.xml"/><Relationship Id="rId9" Type="http://schemas.openxmlformats.org/officeDocument/2006/relationships/hyperlink" Target="mailto:belosselskya@afd.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E6B88-344B-4AB4-91E8-5CD7AF66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1472</Words>
  <Characters>8102</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dc:creator>
  <cp:lastModifiedBy>GARCETTE Arnaud</cp:lastModifiedBy>
  <cp:revision>4</cp:revision>
  <cp:lastPrinted>2018-01-04T07:59:00Z</cp:lastPrinted>
  <dcterms:created xsi:type="dcterms:W3CDTF">2023-06-06T11:55:00Z</dcterms:created>
  <dcterms:modified xsi:type="dcterms:W3CDTF">2023-06-06T12:04:00Z</dcterms:modified>
</cp:coreProperties>
</file>